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95A5D1" w14:textId="77777777" w:rsidR="003439FE" w:rsidRPr="00770A48" w:rsidRDefault="00AD22DC" w:rsidP="00770A48">
      <w:pPr>
        <w:pStyle w:val="Nadpis2a"/>
        <w:ind w:left="0"/>
        <w:jc w:val="center"/>
        <w:rPr>
          <w:sz w:val="52"/>
          <w:szCs w:val="52"/>
        </w:rPr>
      </w:pPr>
      <w:bookmarkStart w:id="0" w:name="_Toc490139459"/>
      <w:bookmarkStart w:id="1" w:name="_Toc492493596"/>
      <w:bookmarkStart w:id="2" w:name="_Toc492495496"/>
      <w:bookmarkStart w:id="3" w:name="_Toc502845505"/>
      <w:r>
        <w:rPr>
          <w:sz w:val="52"/>
          <w:szCs w:val="52"/>
        </w:rPr>
        <w:t>T</w:t>
      </w:r>
      <w:r w:rsidR="00770A48" w:rsidRPr="00770A48">
        <w:rPr>
          <w:sz w:val="52"/>
          <w:szCs w:val="52"/>
        </w:rPr>
        <w:t>ECHNICKÁ ZPRÁVA</w:t>
      </w:r>
      <w:bookmarkEnd w:id="0"/>
      <w:bookmarkEnd w:id="1"/>
      <w:bookmarkEnd w:id="2"/>
      <w:bookmarkEnd w:id="3"/>
    </w:p>
    <w:p w14:paraId="3D0720A9" w14:textId="77777777" w:rsidR="00524AD9" w:rsidRDefault="00354C43" w:rsidP="00A17EBF">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 xml:space="preserve">VD </w:t>
      </w:r>
      <w:r w:rsidR="00BD33C3">
        <w:rPr>
          <w:b/>
          <w:sz w:val="44"/>
        </w:rPr>
        <w:t>Bystřička</w:t>
      </w:r>
    </w:p>
    <w:p w14:paraId="557CD626"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02E165E8" w14:textId="77777777" w:rsidTr="00E24365">
        <w:trPr>
          <w:trHeight w:val="477"/>
          <w:jc w:val="center"/>
        </w:trPr>
        <w:tc>
          <w:tcPr>
            <w:tcW w:w="2102" w:type="dxa"/>
            <w:gridSpan w:val="2"/>
            <w:tcMar>
              <w:left w:w="0" w:type="dxa"/>
              <w:right w:w="0" w:type="dxa"/>
            </w:tcMar>
            <w:vAlign w:val="bottom"/>
          </w:tcPr>
          <w:p w14:paraId="31305915"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26D635F9" w14:textId="0DF8376E" w:rsidR="00766015" w:rsidRDefault="009D101D"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12953C7E" w14:textId="77777777" w:rsidTr="00E24365">
        <w:trPr>
          <w:trHeight w:val="477"/>
          <w:jc w:val="center"/>
        </w:trPr>
        <w:tc>
          <w:tcPr>
            <w:tcW w:w="2102" w:type="dxa"/>
            <w:gridSpan w:val="2"/>
            <w:tcMar>
              <w:left w:w="0" w:type="dxa"/>
              <w:right w:w="0" w:type="dxa"/>
            </w:tcMar>
            <w:vAlign w:val="bottom"/>
          </w:tcPr>
          <w:p w14:paraId="1C0F1D98"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0AEF1F6D" w14:textId="77777777" w:rsidR="00766015" w:rsidRDefault="00603802" w:rsidP="001C2ABB">
            <w:pPr>
              <w:pStyle w:val="Normal11"/>
            </w:pPr>
            <w:r>
              <w:t>Ing. Miloslav Misterka</w:t>
            </w:r>
          </w:p>
        </w:tc>
      </w:tr>
      <w:tr w:rsidR="00766015" w14:paraId="2E2E4589" w14:textId="77777777" w:rsidTr="00E24365">
        <w:trPr>
          <w:trHeight w:val="906"/>
          <w:jc w:val="center"/>
        </w:trPr>
        <w:tc>
          <w:tcPr>
            <w:tcW w:w="9356" w:type="dxa"/>
            <w:gridSpan w:val="3"/>
            <w:tcMar>
              <w:left w:w="0" w:type="dxa"/>
              <w:right w:w="0" w:type="dxa"/>
            </w:tcMar>
          </w:tcPr>
          <w:p w14:paraId="023E617A" w14:textId="77777777" w:rsidR="00766015" w:rsidRDefault="00766015" w:rsidP="008D4C9E"/>
        </w:tc>
      </w:tr>
      <w:tr w:rsidR="00766015" w14:paraId="6DB77259" w14:textId="77777777" w:rsidTr="00E24365">
        <w:trPr>
          <w:trHeight w:val="430"/>
          <w:jc w:val="center"/>
        </w:trPr>
        <w:tc>
          <w:tcPr>
            <w:tcW w:w="1250" w:type="dxa"/>
            <w:tcMar>
              <w:left w:w="0" w:type="dxa"/>
              <w:right w:w="0" w:type="dxa"/>
            </w:tcMar>
            <w:vAlign w:val="bottom"/>
          </w:tcPr>
          <w:p w14:paraId="402E65CC"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4F042976"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7D2234B4" w14:textId="77777777" w:rsidTr="00E24365">
        <w:trPr>
          <w:trHeight w:val="474"/>
          <w:jc w:val="center"/>
        </w:trPr>
        <w:tc>
          <w:tcPr>
            <w:tcW w:w="1250" w:type="dxa"/>
            <w:tcMar>
              <w:left w:w="0" w:type="dxa"/>
              <w:right w:w="0" w:type="dxa"/>
            </w:tcMar>
            <w:vAlign w:val="bottom"/>
          </w:tcPr>
          <w:p w14:paraId="31AAC269"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7EF0F634" w14:textId="308CE904" w:rsidR="00766015" w:rsidRDefault="009D101D" w:rsidP="001C2ABB">
            <w:pPr>
              <w:pStyle w:val="Normal11"/>
            </w:pPr>
            <w:r>
              <w:fldChar w:fldCharType="begin">
                <w:ffData>
                  <w:name w:val="Text9"/>
                  <w:enabled/>
                  <w:calcOnExit w:val="0"/>
                  <w:textInput>
                    <w:default w:val="15.10.2024"/>
                  </w:textInput>
                </w:ffData>
              </w:fldChar>
            </w:r>
            <w:bookmarkStart w:id="6" w:name="Text9"/>
            <w:r>
              <w:instrText xml:space="preserve"> FORMTEXT </w:instrText>
            </w:r>
            <w:r>
              <w:fldChar w:fldCharType="separate"/>
            </w:r>
            <w:r>
              <w:rPr>
                <w:noProof/>
              </w:rPr>
              <w:t>15.10.2024</w:t>
            </w:r>
            <w:r>
              <w:fldChar w:fldCharType="end"/>
            </w:r>
            <w:bookmarkEnd w:id="6"/>
          </w:p>
        </w:tc>
      </w:tr>
      <w:tr w:rsidR="00766015" w14:paraId="527F0C26" w14:textId="77777777" w:rsidTr="00E24365">
        <w:trPr>
          <w:trHeight w:val="470"/>
          <w:jc w:val="center"/>
        </w:trPr>
        <w:tc>
          <w:tcPr>
            <w:tcW w:w="1250" w:type="dxa"/>
            <w:tcMar>
              <w:left w:w="0" w:type="dxa"/>
              <w:right w:w="0" w:type="dxa"/>
            </w:tcMar>
            <w:vAlign w:val="bottom"/>
          </w:tcPr>
          <w:p w14:paraId="244CDB7F"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338D6596"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6F01F3C8"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38F221AA" w14:textId="77777777" w:rsidR="00DA7E55"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DA7E55">
        <w:rPr>
          <w:noProof/>
        </w:rPr>
        <w:t>TECHNICKÁ ZPRÁVA</w:t>
      </w:r>
      <w:r w:rsidR="00DA7E55">
        <w:rPr>
          <w:noProof/>
        </w:rPr>
        <w:tab/>
      </w:r>
      <w:r w:rsidR="00DA7E55">
        <w:rPr>
          <w:noProof/>
        </w:rPr>
        <w:fldChar w:fldCharType="begin"/>
      </w:r>
      <w:r w:rsidR="00DA7E55">
        <w:rPr>
          <w:noProof/>
        </w:rPr>
        <w:instrText xml:space="preserve"> PAGEREF _Toc502845505 \h </w:instrText>
      </w:r>
      <w:r w:rsidR="00DA7E55">
        <w:rPr>
          <w:noProof/>
        </w:rPr>
      </w:r>
      <w:r w:rsidR="00DA7E55">
        <w:rPr>
          <w:noProof/>
        </w:rPr>
        <w:fldChar w:fldCharType="separate"/>
      </w:r>
      <w:r w:rsidR="00DA7E55">
        <w:rPr>
          <w:noProof/>
        </w:rPr>
        <w:t>1</w:t>
      </w:r>
      <w:r w:rsidR="00DA7E55">
        <w:rPr>
          <w:noProof/>
        </w:rPr>
        <w:fldChar w:fldCharType="end"/>
      </w:r>
    </w:p>
    <w:p w14:paraId="3C0240B6" w14:textId="77777777" w:rsidR="00DA7E55" w:rsidRDefault="00DA7E55">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_Toc502845506 \h </w:instrText>
      </w:r>
      <w:r>
        <w:fldChar w:fldCharType="separate"/>
      </w:r>
      <w:r>
        <w:t>3</w:t>
      </w:r>
      <w:r>
        <w:fldChar w:fldCharType="end"/>
      </w:r>
    </w:p>
    <w:p w14:paraId="3D796AAC" w14:textId="77777777" w:rsidR="00DA7E55" w:rsidRDefault="00DA7E55">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_Toc502845507 \h </w:instrText>
      </w:r>
      <w:r>
        <w:fldChar w:fldCharType="separate"/>
      </w:r>
      <w:r>
        <w:t>4</w:t>
      </w:r>
      <w:r>
        <w:fldChar w:fldCharType="end"/>
      </w:r>
    </w:p>
    <w:p w14:paraId="75FE192E" w14:textId="77777777" w:rsidR="00DA7E55" w:rsidRDefault="00DA7E55">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_Toc502845508 \h </w:instrText>
      </w:r>
      <w:r>
        <w:rPr>
          <w:noProof/>
        </w:rPr>
      </w:r>
      <w:r>
        <w:rPr>
          <w:noProof/>
        </w:rPr>
        <w:fldChar w:fldCharType="separate"/>
      </w:r>
      <w:r>
        <w:rPr>
          <w:noProof/>
        </w:rPr>
        <w:t>5</w:t>
      </w:r>
      <w:r>
        <w:rPr>
          <w:noProof/>
        </w:rPr>
        <w:fldChar w:fldCharType="end"/>
      </w:r>
    </w:p>
    <w:p w14:paraId="3018EB9A" w14:textId="77777777" w:rsidR="00DA7E55" w:rsidRDefault="00DA7E55">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_Toc502845509 \h </w:instrText>
      </w:r>
      <w:r>
        <w:rPr>
          <w:noProof/>
        </w:rPr>
      </w:r>
      <w:r>
        <w:rPr>
          <w:noProof/>
        </w:rPr>
        <w:fldChar w:fldCharType="separate"/>
      </w:r>
      <w:r>
        <w:rPr>
          <w:noProof/>
        </w:rPr>
        <w:t>6</w:t>
      </w:r>
      <w:r>
        <w:rPr>
          <w:noProof/>
        </w:rPr>
        <w:fldChar w:fldCharType="end"/>
      </w:r>
    </w:p>
    <w:p w14:paraId="47135061" w14:textId="77777777" w:rsidR="00DA7E55" w:rsidRDefault="00DA7E55">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_Toc502845510 \h </w:instrText>
      </w:r>
      <w:r>
        <w:rPr>
          <w:noProof/>
        </w:rPr>
      </w:r>
      <w:r>
        <w:rPr>
          <w:noProof/>
        </w:rPr>
        <w:fldChar w:fldCharType="separate"/>
      </w:r>
      <w:r>
        <w:rPr>
          <w:noProof/>
        </w:rPr>
        <w:t>6</w:t>
      </w:r>
      <w:r>
        <w:rPr>
          <w:noProof/>
        </w:rPr>
        <w:fldChar w:fldCharType="end"/>
      </w:r>
    </w:p>
    <w:p w14:paraId="4AFF867C" w14:textId="77777777" w:rsidR="00DA7E55" w:rsidRDefault="00DA7E55">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_Toc502845511 \h </w:instrText>
      </w:r>
      <w:r>
        <w:rPr>
          <w:noProof/>
        </w:rPr>
      </w:r>
      <w:r>
        <w:rPr>
          <w:noProof/>
        </w:rPr>
        <w:fldChar w:fldCharType="separate"/>
      </w:r>
      <w:r>
        <w:rPr>
          <w:noProof/>
        </w:rPr>
        <w:t>6</w:t>
      </w:r>
      <w:r>
        <w:rPr>
          <w:noProof/>
        </w:rPr>
        <w:fldChar w:fldCharType="end"/>
      </w:r>
    </w:p>
    <w:p w14:paraId="47D71671" w14:textId="77777777" w:rsidR="00DA7E55" w:rsidRDefault="00DA7E55">
      <w:pPr>
        <w:pStyle w:val="Obsah3"/>
        <w:rPr>
          <w:rFonts w:asciiTheme="minorHAnsi" w:eastAsiaTheme="minorEastAsia" w:hAnsiTheme="minorHAnsi" w:cstheme="minorBidi"/>
          <w:sz w:val="22"/>
          <w:szCs w:val="22"/>
        </w:rPr>
      </w:pPr>
      <w:r w:rsidRPr="00A748C1">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_Toc502845512 \h </w:instrText>
      </w:r>
      <w:r>
        <w:fldChar w:fldCharType="separate"/>
      </w:r>
      <w:r>
        <w:t>6</w:t>
      </w:r>
      <w:r>
        <w:fldChar w:fldCharType="end"/>
      </w:r>
    </w:p>
    <w:p w14:paraId="2184CD43" w14:textId="77777777" w:rsidR="00DA7E55" w:rsidRDefault="00DA7E55">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_Toc502845513 \h </w:instrText>
      </w:r>
      <w:r>
        <w:rPr>
          <w:noProof/>
        </w:rPr>
      </w:r>
      <w:r>
        <w:rPr>
          <w:noProof/>
        </w:rPr>
        <w:fldChar w:fldCharType="separate"/>
      </w:r>
      <w:r>
        <w:rPr>
          <w:noProof/>
        </w:rPr>
        <w:t>7</w:t>
      </w:r>
      <w:r>
        <w:rPr>
          <w:noProof/>
        </w:rPr>
        <w:fldChar w:fldCharType="end"/>
      </w:r>
    </w:p>
    <w:p w14:paraId="7EC33F81" w14:textId="77777777" w:rsidR="00DA7E55" w:rsidRDefault="00DA7E55">
      <w:pPr>
        <w:pStyle w:val="Obsah3"/>
        <w:rPr>
          <w:rFonts w:asciiTheme="minorHAnsi" w:eastAsiaTheme="minorEastAsia" w:hAnsiTheme="minorHAnsi" w:cstheme="minorBidi"/>
          <w:sz w:val="22"/>
          <w:szCs w:val="22"/>
        </w:rPr>
      </w:pPr>
      <w:r w:rsidRPr="00A748C1">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_Toc502845514 \h </w:instrText>
      </w:r>
      <w:r>
        <w:fldChar w:fldCharType="separate"/>
      </w:r>
      <w:r>
        <w:t>7</w:t>
      </w:r>
      <w:r>
        <w:fldChar w:fldCharType="end"/>
      </w:r>
    </w:p>
    <w:p w14:paraId="23683299" w14:textId="77777777" w:rsidR="00DA7E55" w:rsidRDefault="00DA7E55">
      <w:pPr>
        <w:pStyle w:val="Obsah3"/>
        <w:rPr>
          <w:rFonts w:asciiTheme="minorHAnsi" w:eastAsiaTheme="minorEastAsia" w:hAnsiTheme="minorHAnsi" w:cstheme="minorBidi"/>
          <w:sz w:val="22"/>
          <w:szCs w:val="22"/>
        </w:rPr>
      </w:pPr>
      <w:r w:rsidRPr="00A748C1">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_Toc502845515 \h </w:instrText>
      </w:r>
      <w:r>
        <w:fldChar w:fldCharType="separate"/>
      </w:r>
      <w:r>
        <w:t>7</w:t>
      </w:r>
      <w:r>
        <w:fldChar w:fldCharType="end"/>
      </w:r>
    </w:p>
    <w:p w14:paraId="6F69DF70" w14:textId="77777777" w:rsidR="00DA7E55" w:rsidRDefault="00DA7E55">
      <w:pPr>
        <w:pStyle w:val="Obsah3"/>
        <w:rPr>
          <w:rFonts w:asciiTheme="minorHAnsi" w:eastAsiaTheme="minorEastAsia" w:hAnsiTheme="minorHAnsi" w:cstheme="minorBidi"/>
          <w:sz w:val="22"/>
          <w:szCs w:val="22"/>
        </w:rPr>
      </w:pPr>
      <w:r w:rsidRPr="00A748C1">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_Toc502845516 \h </w:instrText>
      </w:r>
      <w:r>
        <w:fldChar w:fldCharType="separate"/>
      </w:r>
      <w:r>
        <w:t>7</w:t>
      </w:r>
      <w:r>
        <w:fldChar w:fldCharType="end"/>
      </w:r>
    </w:p>
    <w:p w14:paraId="4BADACF2" w14:textId="77777777" w:rsidR="00DA7E55" w:rsidRDefault="00DA7E55">
      <w:pPr>
        <w:pStyle w:val="Obsah3"/>
        <w:rPr>
          <w:rFonts w:asciiTheme="minorHAnsi" w:eastAsiaTheme="minorEastAsia" w:hAnsiTheme="minorHAnsi" w:cstheme="minorBidi"/>
          <w:sz w:val="22"/>
          <w:szCs w:val="22"/>
        </w:rPr>
      </w:pPr>
      <w:r w:rsidRPr="00A748C1">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_Toc502845517 \h </w:instrText>
      </w:r>
      <w:r>
        <w:fldChar w:fldCharType="separate"/>
      </w:r>
      <w:r>
        <w:t>7</w:t>
      </w:r>
      <w:r>
        <w:fldChar w:fldCharType="end"/>
      </w:r>
    </w:p>
    <w:p w14:paraId="60D0910F" w14:textId="77777777" w:rsidR="00DA7E55" w:rsidRDefault="00DA7E55">
      <w:pPr>
        <w:pStyle w:val="Obsah3"/>
        <w:rPr>
          <w:rFonts w:asciiTheme="minorHAnsi" w:eastAsiaTheme="minorEastAsia" w:hAnsiTheme="minorHAnsi" w:cstheme="minorBidi"/>
          <w:sz w:val="22"/>
          <w:szCs w:val="22"/>
        </w:rPr>
      </w:pPr>
      <w:r w:rsidRPr="00A748C1">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_Toc502845518 \h </w:instrText>
      </w:r>
      <w:r>
        <w:fldChar w:fldCharType="separate"/>
      </w:r>
      <w:r>
        <w:t>7</w:t>
      </w:r>
      <w:r>
        <w:fldChar w:fldCharType="end"/>
      </w:r>
    </w:p>
    <w:p w14:paraId="3C59E1CA" w14:textId="77777777" w:rsidR="00DA7E55" w:rsidRDefault="00DA7E55">
      <w:pPr>
        <w:pStyle w:val="Obsah3"/>
        <w:rPr>
          <w:rFonts w:asciiTheme="minorHAnsi" w:eastAsiaTheme="minorEastAsia" w:hAnsiTheme="minorHAnsi" w:cstheme="minorBidi"/>
          <w:sz w:val="22"/>
          <w:szCs w:val="22"/>
        </w:rPr>
      </w:pPr>
      <w:r w:rsidRPr="00A748C1">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_Toc502845519 \h </w:instrText>
      </w:r>
      <w:r>
        <w:fldChar w:fldCharType="separate"/>
      </w:r>
      <w:r>
        <w:t>8</w:t>
      </w:r>
      <w:r>
        <w:fldChar w:fldCharType="end"/>
      </w:r>
    </w:p>
    <w:p w14:paraId="5F37C717" w14:textId="77777777" w:rsidR="00DA7E55" w:rsidRDefault="00DA7E55">
      <w:pPr>
        <w:pStyle w:val="Obsah3"/>
        <w:rPr>
          <w:rFonts w:asciiTheme="minorHAnsi" w:eastAsiaTheme="minorEastAsia" w:hAnsiTheme="minorHAnsi" w:cstheme="minorBidi"/>
          <w:sz w:val="22"/>
          <w:szCs w:val="22"/>
        </w:rPr>
      </w:pPr>
      <w:r w:rsidRPr="00A748C1">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_Toc502845520 \h </w:instrText>
      </w:r>
      <w:r>
        <w:fldChar w:fldCharType="separate"/>
      </w:r>
      <w:r>
        <w:t>8</w:t>
      </w:r>
      <w:r>
        <w:fldChar w:fldCharType="end"/>
      </w:r>
    </w:p>
    <w:p w14:paraId="79DDACD8" w14:textId="77777777" w:rsidR="00DA7E55" w:rsidRDefault="00DA7E55">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_Toc502845521 \h </w:instrText>
      </w:r>
      <w:r>
        <w:rPr>
          <w:noProof/>
        </w:rPr>
      </w:r>
      <w:r>
        <w:rPr>
          <w:noProof/>
        </w:rPr>
        <w:fldChar w:fldCharType="separate"/>
      </w:r>
      <w:r>
        <w:rPr>
          <w:noProof/>
        </w:rPr>
        <w:t>8</w:t>
      </w:r>
      <w:r>
        <w:rPr>
          <w:noProof/>
        </w:rPr>
        <w:fldChar w:fldCharType="end"/>
      </w:r>
    </w:p>
    <w:p w14:paraId="483CE576" w14:textId="77777777" w:rsidR="00DA7E55" w:rsidRDefault="00DA7E55">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_Toc502845522 \h </w:instrText>
      </w:r>
      <w:r>
        <w:rPr>
          <w:noProof/>
        </w:rPr>
      </w:r>
      <w:r>
        <w:rPr>
          <w:noProof/>
        </w:rPr>
        <w:fldChar w:fldCharType="separate"/>
      </w:r>
      <w:r>
        <w:rPr>
          <w:noProof/>
        </w:rPr>
        <w:t>9</w:t>
      </w:r>
      <w:r>
        <w:rPr>
          <w:noProof/>
        </w:rPr>
        <w:fldChar w:fldCharType="end"/>
      </w:r>
    </w:p>
    <w:p w14:paraId="633BB79B" w14:textId="77777777" w:rsidR="00DA7E55" w:rsidRDefault="00DA7E55">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_Toc502845523 \h </w:instrText>
      </w:r>
      <w:r>
        <w:fldChar w:fldCharType="separate"/>
      </w:r>
      <w:r>
        <w:t>10</w:t>
      </w:r>
      <w:r>
        <w:fldChar w:fldCharType="end"/>
      </w:r>
    </w:p>
    <w:p w14:paraId="04FFAA0D" w14:textId="77777777" w:rsidR="00DA7E55" w:rsidRDefault="00DA7E55">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_Toc502845524 \h </w:instrText>
      </w:r>
      <w:r>
        <w:rPr>
          <w:noProof/>
        </w:rPr>
      </w:r>
      <w:r>
        <w:rPr>
          <w:noProof/>
        </w:rPr>
        <w:fldChar w:fldCharType="separate"/>
      </w:r>
      <w:r>
        <w:rPr>
          <w:noProof/>
        </w:rPr>
        <w:t>10</w:t>
      </w:r>
      <w:r>
        <w:rPr>
          <w:noProof/>
        </w:rPr>
        <w:fldChar w:fldCharType="end"/>
      </w:r>
    </w:p>
    <w:p w14:paraId="5F2B680C" w14:textId="77777777" w:rsidR="00DA7E55" w:rsidRDefault="00DA7E55">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_Toc502845525 \h </w:instrText>
      </w:r>
      <w:r>
        <w:rPr>
          <w:noProof/>
        </w:rPr>
      </w:r>
      <w:r>
        <w:rPr>
          <w:noProof/>
        </w:rPr>
        <w:fldChar w:fldCharType="separate"/>
      </w:r>
      <w:r>
        <w:rPr>
          <w:noProof/>
        </w:rPr>
        <w:t>10</w:t>
      </w:r>
      <w:r>
        <w:rPr>
          <w:noProof/>
        </w:rPr>
        <w:fldChar w:fldCharType="end"/>
      </w:r>
    </w:p>
    <w:p w14:paraId="1F437E76" w14:textId="77777777" w:rsidR="00DA7E55" w:rsidRDefault="00DA7E55">
      <w:pPr>
        <w:pStyle w:val="Obsah3"/>
        <w:rPr>
          <w:rFonts w:asciiTheme="minorHAnsi" w:eastAsiaTheme="minorEastAsia" w:hAnsiTheme="minorHAnsi" w:cstheme="minorBidi"/>
          <w:sz w:val="22"/>
          <w:szCs w:val="22"/>
        </w:rPr>
      </w:pPr>
      <w:r w:rsidRPr="00A748C1">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_Toc502845526 \h </w:instrText>
      </w:r>
      <w:r>
        <w:fldChar w:fldCharType="separate"/>
      </w:r>
      <w:r>
        <w:t>10</w:t>
      </w:r>
      <w:r>
        <w:fldChar w:fldCharType="end"/>
      </w:r>
    </w:p>
    <w:p w14:paraId="7B573022" w14:textId="77777777" w:rsidR="00DA7E55" w:rsidRDefault="00DA7E55">
      <w:pPr>
        <w:pStyle w:val="Obsah3"/>
        <w:rPr>
          <w:rFonts w:asciiTheme="minorHAnsi" w:eastAsiaTheme="minorEastAsia" w:hAnsiTheme="minorHAnsi" w:cstheme="minorBidi"/>
          <w:sz w:val="22"/>
          <w:szCs w:val="22"/>
        </w:rPr>
      </w:pPr>
      <w:r w:rsidRPr="00A748C1">
        <w:rPr>
          <w:color w:val="000000"/>
        </w:rPr>
        <w:t>3.2.2</w:t>
      </w:r>
      <w:r>
        <w:rPr>
          <w:rFonts w:asciiTheme="minorHAnsi" w:eastAsiaTheme="minorEastAsia" w:hAnsiTheme="minorHAnsi" w:cstheme="minorBidi"/>
          <w:sz w:val="22"/>
          <w:szCs w:val="22"/>
        </w:rPr>
        <w:tab/>
      </w:r>
      <w:r>
        <w:t>Měření TBD</w:t>
      </w:r>
      <w:r>
        <w:tab/>
      </w:r>
      <w:r>
        <w:fldChar w:fldCharType="begin"/>
      </w:r>
      <w:r>
        <w:instrText xml:space="preserve"> PAGEREF _Toc502845527 \h </w:instrText>
      </w:r>
      <w:r>
        <w:fldChar w:fldCharType="separate"/>
      </w:r>
      <w:r>
        <w:t>10</w:t>
      </w:r>
      <w:r>
        <w:fldChar w:fldCharType="end"/>
      </w:r>
    </w:p>
    <w:p w14:paraId="5ADE7C30" w14:textId="77777777" w:rsidR="00DA7E55" w:rsidRDefault="00DA7E55">
      <w:pPr>
        <w:pStyle w:val="Obsah3"/>
        <w:rPr>
          <w:rFonts w:asciiTheme="minorHAnsi" w:eastAsiaTheme="minorEastAsia" w:hAnsiTheme="minorHAnsi" w:cstheme="minorBidi"/>
          <w:sz w:val="22"/>
          <w:szCs w:val="22"/>
        </w:rPr>
      </w:pPr>
      <w:r w:rsidRPr="00A748C1">
        <w:rPr>
          <w:color w:val="000000"/>
        </w:rPr>
        <w:t>3.2.3</w:t>
      </w:r>
      <w:r>
        <w:rPr>
          <w:rFonts w:asciiTheme="minorHAnsi" w:eastAsiaTheme="minorEastAsia" w:hAnsiTheme="minorHAnsi" w:cstheme="minorBidi"/>
          <w:sz w:val="22"/>
          <w:szCs w:val="22"/>
        </w:rPr>
        <w:tab/>
      </w:r>
      <w:r>
        <w:t>Úprava systému na LMG Bystřička – přítok</w:t>
      </w:r>
      <w:r>
        <w:tab/>
      </w:r>
      <w:r>
        <w:fldChar w:fldCharType="begin"/>
      </w:r>
      <w:r>
        <w:instrText xml:space="preserve"> PAGEREF _Toc502845528 \h </w:instrText>
      </w:r>
      <w:r>
        <w:fldChar w:fldCharType="separate"/>
      </w:r>
      <w:r>
        <w:t>11</w:t>
      </w:r>
      <w:r>
        <w:fldChar w:fldCharType="end"/>
      </w:r>
    </w:p>
    <w:p w14:paraId="244F36C0" w14:textId="77777777" w:rsidR="00DA7E55" w:rsidRDefault="00DA7E55">
      <w:pPr>
        <w:pStyle w:val="Obsah3"/>
        <w:rPr>
          <w:rFonts w:asciiTheme="minorHAnsi" w:eastAsiaTheme="minorEastAsia" w:hAnsiTheme="minorHAnsi" w:cstheme="minorBidi"/>
          <w:sz w:val="22"/>
          <w:szCs w:val="22"/>
        </w:rPr>
      </w:pPr>
      <w:r w:rsidRPr="00A748C1">
        <w:rPr>
          <w:color w:val="000000"/>
        </w:rPr>
        <w:t>3.2.4</w:t>
      </w:r>
      <w:r>
        <w:rPr>
          <w:rFonts w:asciiTheme="minorHAnsi" w:eastAsiaTheme="minorEastAsia" w:hAnsiTheme="minorHAnsi" w:cstheme="minorBidi"/>
          <w:sz w:val="22"/>
          <w:szCs w:val="22"/>
        </w:rPr>
        <w:tab/>
      </w:r>
      <w:r>
        <w:t>Úprava systému na LMG Bystřička – odtok</w:t>
      </w:r>
      <w:r>
        <w:tab/>
      </w:r>
      <w:r>
        <w:fldChar w:fldCharType="begin"/>
      </w:r>
      <w:r>
        <w:instrText xml:space="preserve"> PAGEREF _Toc502845529 \h </w:instrText>
      </w:r>
      <w:r>
        <w:fldChar w:fldCharType="separate"/>
      </w:r>
      <w:r>
        <w:t>11</w:t>
      </w:r>
      <w:r>
        <w:fldChar w:fldCharType="end"/>
      </w:r>
    </w:p>
    <w:p w14:paraId="0DF41A27" w14:textId="77777777" w:rsidR="00DA7E55" w:rsidRDefault="00DA7E55">
      <w:pPr>
        <w:pStyle w:val="Obsah3"/>
        <w:rPr>
          <w:rFonts w:asciiTheme="minorHAnsi" w:eastAsiaTheme="minorEastAsia" w:hAnsiTheme="minorHAnsi" w:cstheme="minorBidi"/>
          <w:sz w:val="22"/>
          <w:szCs w:val="22"/>
        </w:rPr>
      </w:pPr>
      <w:r w:rsidRPr="00A748C1">
        <w:rPr>
          <w:color w:val="000000"/>
        </w:rPr>
        <w:t>3.2.5</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_Toc502845530 \h </w:instrText>
      </w:r>
      <w:r>
        <w:fldChar w:fldCharType="separate"/>
      </w:r>
      <w:r>
        <w:t>11</w:t>
      </w:r>
      <w:r>
        <w:fldChar w:fldCharType="end"/>
      </w:r>
    </w:p>
    <w:p w14:paraId="689BF8B2" w14:textId="77777777" w:rsidR="00DA7E55" w:rsidRDefault="00DA7E55">
      <w:pPr>
        <w:pStyle w:val="Obsah3"/>
        <w:rPr>
          <w:rFonts w:asciiTheme="minorHAnsi" w:eastAsiaTheme="minorEastAsia" w:hAnsiTheme="minorHAnsi" w:cstheme="minorBidi"/>
          <w:sz w:val="22"/>
          <w:szCs w:val="22"/>
        </w:rPr>
      </w:pPr>
      <w:r w:rsidRPr="00A748C1">
        <w:rPr>
          <w:color w:val="000000"/>
        </w:rPr>
        <w:t>3.2.1</w:t>
      </w:r>
      <w:r>
        <w:rPr>
          <w:rFonts w:asciiTheme="minorHAnsi" w:eastAsiaTheme="minorEastAsia" w:hAnsiTheme="minorHAnsi" w:cstheme="minorBidi"/>
          <w:sz w:val="22"/>
          <w:szCs w:val="22"/>
        </w:rPr>
        <w:tab/>
      </w:r>
      <w:r>
        <w:t>Vizualizace a zpracování dat</w:t>
      </w:r>
      <w:r>
        <w:tab/>
      </w:r>
      <w:r>
        <w:fldChar w:fldCharType="begin"/>
      </w:r>
      <w:r>
        <w:instrText xml:space="preserve"> PAGEREF _Toc502845531 \h </w:instrText>
      </w:r>
      <w:r>
        <w:fldChar w:fldCharType="separate"/>
      </w:r>
      <w:r>
        <w:t>14</w:t>
      </w:r>
      <w:r>
        <w:fldChar w:fldCharType="end"/>
      </w:r>
    </w:p>
    <w:p w14:paraId="42A0BD26" w14:textId="77777777" w:rsidR="00DA7E55" w:rsidRDefault="00DA7E55">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_Toc502845532 \h </w:instrText>
      </w:r>
      <w:r>
        <w:fldChar w:fldCharType="separate"/>
      </w:r>
      <w:r>
        <w:t>18</w:t>
      </w:r>
      <w:r>
        <w:fldChar w:fldCharType="end"/>
      </w:r>
    </w:p>
    <w:p w14:paraId="2B8537A4" w14:textId="77777777" w:rsidR="00DA7E55" w:rsidRDefault="00DA7E55">
      <w:pPr>
        <w:pStyle w:val="Obsah2"/>
        <w:rPr>
          <w:rFonts w:asciiTheme="minorHAnsi" w:eastAsiaTheme="minorEastAsia" w:hAnsiTheme="minorHAnsi" w:cstheme="minorBidi"/>
          <w:caps w:val="0"/>
          <w:noProof/>
          <w:sz w:val="22"/>
          <w:szCs w:val="22"/>
        </w:rPr>
      </w:pPr>
      <w:r>
        <w:rPr>
          <w:noProof/>
        </w:rPr>
        <w:lastRenderedPageBreak/>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_Toc502845533 \h </w:instrText>
      </w:r>
      <w:r>
        <w:rPr>
          <w:noProof/>
        </w:rPr>
      </w:r>
      <w:r>
        <w:rPr>
          <w:noProof/>
        </w:rPr>
        <w:fldChar w:fldCharType="separate"/>
      </w:r>
      <w:r>
        <w:rPr>
          <w:noProof/>
        </w:rPr>
        <w:t>18</w:t>
      </w:r>
      <w:r>
        <w:rPr>
          <w:noProof/>
        </w:rPr>
        <w:fldChar w:fldCharType="end"/>
      </w:r>
    </w:p>
    <w:p w14:paraId="30B46A71" w14:textId="77777777" w:rsidR="00DA7E55" w:rsidRDefault="00DA7E55">
      <w:pPr>
        <w:pStyle w:val="Obsah2"/>
        <w:rPr>
          <w:rFonts w:asciiTheme="minorHAnsi" w:eastAsiaTheme="minorEastAsia" w:hAnsiTheme="minorHAnsi" w:cstheme="minorBidi"/>
          <w:caps w:val="0"/>
          <w:noProof/>
          <w:sz w:val="22"/>
          <w:szCs w:val="22"/>
        </w:rPr>
      </w:pPr>
      <w:r>
        <w:rPr>
          <w:noProof/>
        </w:rPr>
        <w:t>4.2</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_Toc502845534 \h </w:instrText>
      </w:r>
      <w:r>
        <w:rPr>
          <w:noProof/>
        </w:rPr>
      </w:r>
      <w:r>
        <w:rPr>
          <w:noProof/>
        </w:rPr>
        <w:fldChar w:fldCharType="separate"/>
      </w:r>
      <w:r>
        <w:rPr>
          <w:noProof/>
        </w:rPr>
        <w:t>19</w:t>
      </w:r>
      <w:r>
        <w:rPr>
          <w:noProof/>
        </w:rPr>
        <w:fldChar w:fldCharType="end"/>
      </w:r>
    </w:p>
    <w:p w14:paraId="14643F0E" w14:textId="77777777" w:rsidR="00DA7E55" w:rsidRDefault="00DA7E55">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_Toc502845535 \h </w:instrText>
      </w:r>
      <w:r>
        <w:rPr>
          <w:noProof/>
        </w:rPr>
      </w:r>
      <w:r>
        <w:rPr>
          <w:noProof/>
        </w:rPr>
        <w:fldChar w:fldCharType="separate"/>
      </w:r>
      <w:r>
        <w:rPr>
          <w:noProof/>
        </w:rPr>
        <w:t>19</w:t>
      </w:r>
      <w:r>
        <w:rPr>
          <w:noProof/>
        </w:rPr>
        <w:fldChar w:fldCharType="end"/>
      </w:r>
    </w:p>
    <w:p w14:paraId="64D3B2EE" w14:textId="77777777" w:rsidR="00DA7E55" w:rsidRDefault="00DA7E55">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ŘÍDiCÍ JEDNOTKA PLC</w:t>
      </w:r>
      <w:r>
        <w:rPr>
          <w:noProof/>
        </w:rPr>
        <w:tab/>
      </w:r>
      <w:r>
        <w:rPr>
          <w:noProof/>
        </w:rPr>
        <w:fldChar w:fldCharType="begin"/>
      </w:r>
      <w:r>
        <w:rPr>
          <w:noProof/>
        </w:rPr>
        <w:instrText xml:space="preserve"> PAGEREF _Toc502845536 \h </w:instrText>
      </w:r>
      <w:r>
        <w:rPr>
          <w:noProof/>
        </w:rPr>
      </w:r>
      <w:r>
        <w:rPr>
          <w:noProof/>
        </w:rPr>
        <w:fldChar w:fldCharType="separate"/>
      </w:r>
      <w:r>
        <w:rPr>
          <w:noProof/>
        </w:rPr>
        <w:t>19</w:t>
      </w:r>
      <w:r>
        <w:rPr>
          <w:noProof/>
        </w:rPr>
        <w:fldChar w:fldCharType="end"/>
      </w:r>
    </w:p>
    <w:p w14:paraId="2884532B" w14:textId="77777777" w:rsidR="00DA7E55" w:rsidRDefault="00DA7E55">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koncentrátor dat</w:t>
      </w:r>
      <w:r>
        <w:rPr>
          <w:noProof/>
        </w:rPr>
        <w:tab/>
      </w:r>
      <w:r>
        <w:rPr>
          <w:noProof/>
        </w:rPr>
        <w:fldChar w:fldCharType="begin"/>
      </w:r>
      <w:r>
        <w:rPr>
          <w:noProof/>
        </w:rPr>
        <w:instrText xml:space="preserve"> PAGEREF _Toc502845537 \h </w:instrText>
      </w:r>
      <w:r>
        <w:rPr>
          <w:noProof/>
        </w:rPr>
      </w:r>
      <w:r>
        <w:rPr>
          <w:noProof/>
        </w:rPr>
        <w:fldChar w:fldCharType="separate"/>
      </w:r>
      <w:r>
        <w:rPr>
          <w:noProof/>
        </w:rPr>
        <w:t>20</w:t>
      </w:r>
      <w:r>
        <w:rPr>
          <w:noProof/>
        </w:rPr>
        <w:fldChar w:fldCharType="end"/>
      </w:r>
    </w:p>
    <w:p w14:paraId="77775203" w14:textId="77777777" w:rsidR="00DA7E55" w:rsidRDefault="00DA7E55">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_Toc502845538 \h </w:instrText>
      </w:r>
      <w:r>
        <w:rPr>
          <w:noProof/>
        </w:rPr>
      </w:r>
      <w:r>
        <w:rPr>
          <w:noProof/>
        </w:rPr>
        <w:fldChar w:fldCharType="separate"/>
      </w:r>
      <w:r>
        <w:rPr>
          <w:noProof/>
        </w:rPr>
        <w:t>22</w:t>
      </w:r>
      <w:r>
        <w:rPr>
          <w:noProof/>
        </w:rPr>
        <w:fldChar w:fldCharType="end"/>
      </w:r>
    </w:p>
    <w:p w14:paraId="3792428A" w14:textId="77777777" w:rsidR="00DA7E55" w:rsidRDefault="00DA7E55">
      <w:pPr>
        <w:pStyle w:val="Obsah2"/>
        <w:rPr>
          <w:rFonts w:asciiTheme="minorHAnsi" w:eastAsiaTheme="minorEastAsia" w:hAnsiTheme="minorHAnsi" w:cstheme="minorBidi"/>
          <w:caps w:val="0"/>
          <w:noProof/>
          <w:sz w:val="22"/>
          <w:szCs w:val="22"/>
        </w:rPr>
      </w:pPr>
      <w:r>
        <w:rPr>
          <w:noProof/>
        </w:rPr>
        <w:t>4.7</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_Toc502845539 \h </w:instrText>
      </w:r>
      <w:r>
        <w:rPr>
          <w:noProof/>
        </w:rPr>
      </w:r>
      <w:r>
        <w:rPr>
          <w:noProof/>
        </w:rPr>
        <w:fldChar w:fldCharType="separate"/>
      </w:r>
      <w:r>
        <w:rPr>
          <w:noProof/>
        </w:rPr>
        <w:t>23</w:t>
      </w:r>
      <w:r>
        <w:rPr>
          <w:noProof/>
        </w:rPr>
        <w:fldChar w:fldCharType="end"/>
      </w:r>
    </w:p>
    <w:p w14:paraId="010F6EF2" w14:textId="77777777" w:rsidR="00DA7E55" w:rsidRDefault="00DA7E55">
      <w:pPr>
        <w:pStyle w:val="Obsah2"/>
        <w:rPr>
          <w:rFonts w:asciiTheme="minorHAnsi" w:eastAsiaTheme="minorEastAsia" w:hAnsiTheme="minorHAnsi" w:cstheme="minorBidi"/>
          <w:caps w:val="0"/>
          <w:noProof/>
          <w:sz w:val="22"/>
          <w:szCs w:val="22"/>
        </w:rPr>
      </w:pPr>
      <w:r>
        <w:rPr>
          <w:noProof/>
        </w:rPr>
        <w:t>4.8</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_Toc502845540 \h </w:instrText>
      </w:r>
      <w:r>
        <w:rPr>
          <w:noProof/>
        </w:rPr>
      </w:r>
      <w:r>
        <w:rPr>
          <w:noProof/>
        </w:rPr>
        <w:fldChar w:fldCharType="separate"/>
      </w:r>
      <w:r>
        <w:rPr>
          <w:noProof/>
        </w:rPr>
        <w:t>23</w:t>
      </w:r>
      <w:r>
        <w:rPr>
          <w:noProof/>
        </w:rPr>
        <w:fldChar w:fldCharType="end"/>
      </w:r>
    </w:p>
    <w:p w14:paraId="481FDFFA" w14:textId="77777777" w:rsidR="00DA7E55" w:rsidRDefault="00DA7E55">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_Toc502845541 \h </w:instrText>
      </w:r>
      <w:r>
        <w:fldChar w:fldCharType="separate"/>
      </w:r>
      <w:r>
        <w:t>24</w:t>
      </w:r>
      <w:r>
        <w:fldChar w:fldCharType="end"/>
      </w:r>
    </w:p>
    <w:p w14:paraId="09E05E27" w14:textId="77777777" w:rsidR="00DA7E55" w:rsidRDefault="00DA7E55">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_Toc502845542 \h </w:instrText>
      </w:r>
      <w:r>
        <w:fldChar w:fldCharType="separate"/>
      </w:r>
      <w:r>
        <w:t>24</w:t>
      </w:r>
      <w:r>
        <w:fldChar w:fldCharType="end"/>
      </w:r>
    </w:p>
    <w:p w14:paraId="7F88C56C" w14:textId="77777777" w:rsidR="00DA7E55" w:rsidRDefault="00DA7E55">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_Toc502845543 \h </w:instrText>
      </w:r>
      <w:r>
        <w:fldChar w:fldCharType="separate"/>
      </w:r>
      <w:r>
        <w:t>24</w:t>
      </w:r>
      <w:r>
        <w:fldChar w:fldCharType="end"/>
      </w:r>
    </w:p>
    <w:p w14:paraId="3D0AB679" w14:textId="77777777" w:rsidR="00DA7E55" w:rsidRDefault="00DA7E55">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_Toc502845544 \h </w:instrText>
      </w:r>
      <w:r>
        <w:rPr>
          <w:noProof/>
        </w:rPr>
      </w:r>
      <w:r>
        <w:rPr>
          <w:noProof/>
        </w:rPr>
        <w:fldChar w:fldCharType="separate"/>
      </w:r>
      <w:r>
        <w:rPr>
          <w:noProof/>
        </w:rPr>
        <w:t>24</w:t>
      </w:r>
      <w:r>
        <w:rPr>
          <w:noProof/>
        </w:rPr>
        <w:fldChar w:fldCharType="end"/>
      </w:r>
    </w:p>
    <w:p w14:paraId="5F070BB5" w14:textId="77777777" w:rsidR="00DA7E55" w:rsidRDefault="00DA7E55">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_Toc502845545 \h </w:instrText>
      </w:r>
      <w:r>
        <w:rPr>
          <w:noProof/>
        </w:rPr>
      </w:r>
      <w:r>
        <w:rPr>
          <w:noProof/>
        </w:rPr>
        <w:fldChar w:fldCharType="separate"/>
      </w:r>
      <w:r>
        <w:rPr>
          <w:noProof/>
        </w:rPr>
        <w:t>24</w:t>
      </w:r>
      <w:r>
        <w:rPr>
          <w:noProof/>
        </w:rPr>
        <w:fldChar w:fldCharType="end"/>
      </w:r>
    </w:p>
    <w:p w14:paraId="2C591119" w14:textId="77777777" w:rsidR="00DA7E55" w:rsidRDefault="00DA7E55">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_Toc502845546 \h </w:instrText>
      </w:r>
      <w:r>
        <w:rPr>
          <w:noProof/>
        </w:rPr>
      </w:r>
      <w:r>
        <w:rPr>
          <w:noProof/>
        </w:rPr>
        <w:fldChar w:fldCharType="separate"/>
      </w:r>
      <w:r>
        <w:rPr>
          <w:noProof/>
        </w:rPr>
        <w:t>25</w:t>
      </w:r>
      <w:r>
        <w:rPr>
          <w:noProof/>
        </w:rPr>
        <w:fldChar w:fldCharType="end"/>
      </w:r>
    </w:p>
    <w:p w14:paraId="6FF1A699" w14:textId="77777777" w:rsidR="00DA7E55" w:rsidRDefault="00DA7E55">
      <w:pPr>
        <w:pStyle w:val="Obsah3"/>
        <w:rPr>
          <w:rFonts w:asciiTheme="minorHAnsi" w:eastAsiaTheme="minorEastAsia" w:hAnsiTheme="minorHAnsi" w:cstheme="minorBidi"/>
          <w:sz w:val="22"/>
          <w:szCs w:val="22"/>
        </w:rPr>
      </w:pPr>
      <w:r w:rsidRPr="00A748C1">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_Toc502845547 \h </w:instrText>
      </w:r>
      <w:r>
        <w:fldChar w:fldCharType="separate"/>
      </w:r>
      <w:r>
        <w:t>25</w:t>
      </w:r>
      <w:r>
        <w:fldChar w:fldCharType="end"/>
      </w:r>
    </w:p>
    <w:p w14:paraId="24913677" w14:textId="77777777" w:rsidR="00DA7E55" w:rsidRDefault="00DA7E55">
      <w:pPr>
        <w:pStyle w:val="Obsah3"/>
        <w:rPr>
          <w:rFonts w:asciiTheme="minorHAnsi" w:eastAsiaTheme="minorEastAsia" w:hAnsiTheme="minorHAnsi" w:cstheme="minorBidi"/>
          <w:sz w:val="22"/>
          <w:szCs w:val="22"/>
        </w:rPr>
      </w:pPr>
      <w:r w:rsidRPr="00A748C1">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_Toc502845548 \h </w:instrText>
      </w:r>
      <w:r>
        <w:fldChar w:fldCharType="separate"/>
      </w:r>
      <w:r>
        <w:t>25</w:t>
      </w:r>
      <w:r>
        <w:fldChar w:fldCharType="end"/>
      </w:r>
    </w:p>
    <w:p w14:paraId="71E348DF" w14:textId="77777777" w:rsidR="00DA7E55" w:rsidRDefault="00DA7E55">
      <w:pPr>
        <w:pStyle w:val="Obsah3"/>
        <w:rPr>
          <w:rFonts w:asciiTheme="minorHAnsi" w:eastAsiaTheme="minorEastAsia" w:hAnsiTheme="minorHAnsi" w:cstheme="minorBidi"/>
          <w:sz w:val="22"/>
          <w:szCs w:val="22"/>
        </w:rPr>
      </w:pPr>
      <w:r w:rsidRPr="00A748C1">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_Toc502845549 \h </w:instrText>
      </w:r>
      <w:r>
        <w:fldChar w:fldCharType="separate"/>
      </w:r>
      <w:r>
        <w:t>25</w:t>
      </w:r>
      <w:r>
        <w:fldChar w:fldCharType="end"/>
      </w:r>
    </w:p>
    <w:p w14:paraId="376F8474" w14:textId="77777777" w:rsidR="00DA7E55" w:rsidRDefault="00DA7E55">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_Toc502845550 \h </w:instrText>
      </w:r>
      <w:r>
        <w:fldChar w:fldCharType="separate"/>
      </w:r>
      <w:r>
        <w:t>25</w:t>
      </w:r>
      <w:r>
        <w:fldChar w:fldCharType="end"/>
      </w:r>
    </w:p>
    <w:p w14:paraId="4C393047" w14:textId="77777777" w:rsidR="00DA7E55" w:rsidRDefault="00DA7E55">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_Toc502845551 \h </w:instrText>
      </w:r>
      <w:r>
        <w:fldChar w:fldCharType="separate"/>
      </w:r>
      <w:r>
        <w:t>26</w:t>
      </w:r>
      <w:r>
        <w:fldChar w:fldCharType="end"/>
      </w:r>
    </w:p>
    <w:p w14:paraId="48FE0157" w14:textId="77777777" w:rsidR="00DA7E55" w:rsidRDefault="00DA7E55">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_Toc502845552 \h </w:instrText>
      </w:r>
      <w:r>
        <w:rPr>
          <w:noProof/>
        </w:rPr>
      </w:r>
      <w:r>
        <w:rPr>
          <w:noProof/>
        </w:rPr>
        <w:fldChar w:fldCharType="separate"/>
      </w:r>
      <w:r>
        <w:rPr>
          <w:noProof/>
        </w:rPr>
        <w:t>26</w:t>
      </w:r>
      <w:r>
        <w:rPr>
          <w:noProof/>
        </w:rPr>
        <w:fldChar w:fldCharType="end"/>
      </w:r>
    </w:p>
    <w:p w14:paraId="53862F83" w14:textId="77777777" w:rsidR="00DA7E55" w:rsidRDefault="00DA7E55">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_Toc502845553 \h </w:instrText>
      </w:r>
      <w:r>
        <w:rPr>
          <w:noProof/>
        </w:rPr>
      </w:r>
      <w:r>
        <w:rPr>
          <w:noProof/>
        </w:rPr>
        <w:fldChar w:fldCharType="separate"/>
      </w:r>
      <w:r>
        <w:rPr>
          <w:noProof/>
        </w:rPr>
        <w:t>26</w:t>
      </w:r>
      <w:r>
        <w:rPr>
          <w:noProof/>
        </w:rPr>
        <w:fldChar w:fldCharType="end"/>
      </w:r>
    </w:p>
    <w:p w14:paraId="5DD98450" w14:textId="77777777" w:rsidR="00DA7E55" w:rsidRDefault="00DA7E55">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_Toc502845554 \h </w:instrText>
      </w:r>
      <w:r>
        <w:rPr>
          <w:noProof/>
        </w:rPr>
      </w:r>
      <w:r>
        <w:rPr>
          <w:noProof/>
        </w:rPr>
        <w:fldChar w:fldCharType="separate"/>
      </w:r>
      <w:r>
        <w:rPr>
          <w:noProof/>
        </w:rPr>
        <w:t>26</w:t>
      </w:r>
      <w:r>
        <w:rPr>
          <w:noProof/>
        </w:rPr>
        <w:fldChar w:fldCharType="end"/>
      </w:r>
    </w:p>
    <w:p w14:paraId="7CB5D517" w14:textId="77777777" w:rsidR="00DA7E55" w:rsidRDefault="00DA7E55">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_Toc502845555 \h </w:instrText>
      </w:r>
      <w:r>
        <w:fldChar w:fldCharType="separate"/>
      </w:r>
      <w:r>
        <w:t>26</w:t>
      </w:r>
      <w:r>
        <w:fldChar w:fldCharType="end"/>
      </w:r>
    </w:p>
    <w:p w14:paraId="66BCC000" w14:textId="77777777" w:rsidR="00DA7E55" w:rsidRDefault="00DA7E55">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_Toc502845556 \h </w:instrText>
      </w:r>
      <w:r>
        <w:fldChar w:fldCharType="separate"/>
      </w:r>
      <w:r>
        <w:t>27</w:t>
      </w:r>
      <w:r>
        <w:fldChar w:fldCharType="end"/>
      </w:r>
    </w:p>
    <w:p w14:paraId="721EA886" w14:textId="77777777" w:rsidR="00DA7E55" w:rsidRDefault="00DA7E55">
      <w:pPr>
        <w:pStyle w:val="Obsah1"/>
        <w:rPr>
          <w:rFonts w:asciiTheme="minorHAnsi" w:eastAsiaTheme="minorEastAsia" w:hAnsiTheme="minorHAnsi" w:cstheme="minorBidi"/>
          <w:caps w:val="0"/>
          <w:sz w:val="22"/>
          <w:szCs w:val="22"/>
        </w:rPr>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_Toc502845557 \h </w:instrText>
      </w:r>
      <w:r>
        <w:fldChar w:fldCharType="separate"/>
      </w:r>
      <w:r>
        <w:t>28</w:t>
      </w:r>
      <w:r>
        <w:fldChar w:fldCharType="end"/>
      </w:r>
    </w:p>
    <w:p w14:paraId="1D34056F" w14:textId="77777777" w:rsidR="00B56740" w:rsidRPr="00B56740" w:rsidRDefault="0071725E" w:rsidP="00B56740">
      <w:r>
        <w:fldChar w:fldCharType="end"/>
      </w:r>
      <w:bookmarkStart w:id="8" w:name="_Toc492154547"/>
      <w:bookmarkStart w:id="9" w:name="_Toc431976332"/>
      <w:bookmarkStart w:id="10" w:name="_Toc440894808"/>
      <w:bookmarkStart w:id="11" w:name="_Toc448153992"/>
      <w:bookmarkStart w:id="12" w:name="_Toc355001688"/>
      <w:bookmarkStart w:id="13" w:name="_Toc431913715"/>
    </w:p>
    <w:p w14:paraId="6FC12466" w14:textId="77777777" w:rsidR="00DA7E55" w:rsidRPr="00DA7E55" w:rsidRDefault="00DA7E55" w:rsidP="00DA7E55">
      <w:bookmarkStart w:id="14" w:name="_Toc502845506"/>
    </w:p>
    <w:p w14:paraId="5F9E5C48" w14:textId="77777777" w:rsidR="00DF31BA" w:rsidRDefault="00DF31BA" w:rsidP="008C4AAD">
      <w:pPr>
        <w:pStyle w:val="N1"/>
      </w:pPr>
      <w:r>
        <w:lastRenderedPageBreak/>
        <w:t>identifikační údaje</w:t>
      </w:r>
      <w:bookmarkEnd w:id="8"/>
      <w:bookmarkEnd w:id="14"/>
    </w:p>
    <w:bookmarkEnd w:id="9"/>
    <w:bookmarkEnd w:id="10"/>
    <w:bookmarkEnd w:id="11"/>
    <w:p w14:paraId="5947207A"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1674F2" w:rsidRPr="002B0419" w14:paraId="11D1B031" w14:textId="77777777" w:rsidTr="00DF31BA">
        <w:tc>
          <w:tcPr>
            <w:tcW w:w="2943" w:type="dxa"/>
            <w:shd w:val="clear" w:color="auto" w:fill="auto"/>
          </w:tcPr>
          <w:p w14:paraId="18B5DEDC" w14:textId="77777777" w:rsidR="001674F2" w:rsidRPr="002B0419" w:rsidRDefault="001674F2"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14335F0A" w14:textId="77777777" w:rsidR="001674F2" w:rsidRPr="002B0419" w:rsidRDefault="001674F2" w:rsidP="00EC12E1">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BD33C3">
              <w:rPr>
                <w:rFonts w:ascii="Arial Narrow" w:hAnsi="Arial Narrow" w:cs="Times New Roman"/>
                <w:b/>
              </w:rPr>
              <w:t>BYSTŘIČKA</w:t>
            </w:r>
          </w:p>
        </w:tc>
      </w:tr>
      <w:tr w:rsidR="00133000" w:rsidRPr="002B0419" w14:paraId="6A12EA20" w14:textId="77777777" w:rsidTr="00DF31BA">
        <w:tc>
          <w:tcPr>
            <w:tcW w:w="2943" w:type="dxa"/>
            <w:shd w:val="clear" w:color="auto" w:fill="auto"/>
          </w:tcPr>
          <w:p w14:paraId="34610C10" w14:textId="77777777" w:rsidR="00133000" w:rsidRPr="002B0419" w:rsidRDefault="00133000"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0A188780" w14:textId="77777777" w:rsidR="00133000" w:rsidRPr="001E3B05" w:rsidRDefault="00133000" w:rsidP="00133000">
            <w:pPr>
              <w:widowControl w:val="0"/>
              <w:spacing w:line="280" w:lineRule="atLeast"/>
              <w:ind w:firstLine="567"/>
              <w:rPr>
                <w:rFonts w:asciiTheme="minorHAnsi" w:hAnsiTheme="minorHAnsi" w:cs="Times New Roman"/>
              </w:rPr>
            </w:pPr>
            <w:r>
              <w:rPr>
                <w:rFonts w:ascii="Arial Narrow" w:hAnsi="Arial Narrow" w:cs="Times New Roman"/>
              </w:rPr>
              <w:t>Vodní dílo</w:t>
            </w:r>
            <w:r w:rsidRPr="001E3B05">
              <w:rPr>
                <w:rFonts w:ascii="Arial Narrow" w:hAnsi="Arial Narrow" w:cs="Times New Roman"/>
              </w:rPr>
              <w:t xml:space="preserve"> </w:t>
            </w:r>
            <w:r>
              <w:rPr>
                <w:rFonts w:ascii="Arial Narrow" w:hAnsi="Arial Narrow" w:cs="Times New Roman"/>
              </w:rPr>
              <w:t>Bystřička</w:t>
            </w:r>
            <w:r w:rsidRPr="001E3B05">
              <w:rPr>
                <w:rFonts w:ascii="Arial Narrow" w:hAnsi="Arial Narrow" w:cs="Times New Roman"/>
              </w:rPr>
              <w:t xml:space="preserve"> na řece </w:t>
            </w:r>
            <w:r>
              <w:rPr>
                <w:rFonts w:ascii="Arial Narrow" w:hAnsi="Arial Narrow" w:cs="Times New Roman"/>
              </w:rPr>
              <w:t>Bystřičce</w:t>
            </w:r>
          </w:p>
        </w:tc>
      </w:tr>
      <w:tr w:rsidR="00133000" w:rsidRPr="002B0419" w14:paraId="3E6944DA" w14:textId="77777777" w:rsidTr="00DF31BA">
        <w:tc>
          <w:tcPr>
            <w:tcW w:w="2943" w:type="dxa"/>
            <w:shd w:val="clear" w:color="auto" w:fill="auto"/>
          </w:tcPr>
          <w:p w14:paraId="72ACC967" w14:textId="77777777" w:rsidR="00133000" w:rsidRPr="002B0419" w:rsidRDefault="00133000"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69B77751" w14:textId="77777777" w:rsidR="00133000" w:rsidRPr="002B0419" w:rsidRDefault="00133000" w:rsidP="00133000">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133000" w:rsidRPr="002B0419" w14:paraId="4DEBF034" w14:textId="77777777" w:rsidTr="005B5137">
        <w:tc>
          <w:tcPr>
            <w:tcW w:w="2943" w:type="dxa"/>
            <w:shd w:val="clear" w:color="auto" w:fill="auto"/>
          </w:tcPr>
          <w:p w14:paraId="678344A5" w14:textId="77777777" w:rsidR="00133000" w:rsidRPr="002B0419" w:rsidRDefault="00133000" w:rsidP="00EC12E1">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31ED6BE6" w14:textId="77777777" w:rsidR="00133000" w:rsidRPr="002A4F82" w:rsidRDefault="00133000" w:rsidP="00133000">
            <w:pPr>
              <w:widowControl w:val="0"/>
              <w:spacing w:line="280" w:lineRule="atLeast"/>
              <w:ind w:firstLine="567"/>
              <w:rPr>
                <w:rFonts w:ascii="Arial Narrow" w:hAnsi="Arial Narrow" w:cs="Times New Roman"/>
              </w:rPr>
            </w:pPr>
            <w:r w:rsidRPr="002A4F82">
              <w:rPr>
                <w:rFonts w:ascii="Arial Narrow" w:hAnsi="Arial Narrow" w:cs="Times New Roman"/>
              </w:rPr>
              <w:t>589</w:t>
            </w:r>
            <w:r>
              <w:rPr>
                <w:rFonts w:ascii="Arial Narrow" w:hAnsi="Arial Narrow" w:cs="Times New Roman"/>
              </w:rPr>
              <w:t>,</w:t>
            </w:r>
            <w:r w:rsidRPr="002A4F82">
              <w:rPr>
                <w:rFonts w:ascii="Arial Narrow" w:hAnsi="Arial Narrow" w:cs="Times New Roman"/>
              </w:rPr>
              <w:t>102/1</w:t>
            </w:r>
            <w:r>
              <w:rPr>
                <w:rFonts w:ascii="Arial Narrow" w:hAnsi="Arial Narrow" w:cs="Times New Roman"/>
              </w:rPr>
              <w:t xml:space="preserve">, </w:t>
            </w:r>
            <w:r w:rsidRPr="002A4F82">
              <w:rPr>
                <w:rFonts w:ascii="Arial Narrow" w:hAnsi="Arial Narrow" w:cs="Times New Roman"/>
              </w:rPr>
              <w:t>52/3</w:t>
            </w:r>
            <w:r>
              <w:rPr>
                <w:rFonts w:ascii="Arial Narrow" w:hAnsi="Arial Narrow" w:cs="Times New Roman"/>
              </w:rPr>
              <w:t xml:space="preserve">, </w:t>
            </w:r>
            <w:r w:rsidRPr="002A4F82">
              <w:rPr>
                <w:rFonts w:ascii="Arial Narrow" w:hAnsi="Arial Narrow" w:cs="Times New Roman"/>
              </w:rPr>
              <w:t>72/1</w:t>
            </w:r>
            <w:r>
              <w:rPr>
                <w:rFonts w:ascii="Arial Narrow" w:hAnsi="Arial Narrow" w:cs="Times New Roman"/>
              </w:rPr>
              <w:t xml:space="preserve">, </w:t>
            </w:r>
            <w:r w:rsidRPr="002A4F82">
              <w:rPr>
                <w:rFonts w:ascii="Arial Narrow" w:hAnsi="Arial Narrow" w:cs="Times New Roman"/>
              </w:rPr>
              <w:t>588</w:t>
            </w:r>
            <w:r>
              <w:rPr>
                <w:rFonts w:ascii="Arial Narrow" w:hAnsi="Arial Narrow" w:cs="Times New Roman"/>
              </w:rPr>
              <w:t xml:space="preserve">, </w:t>
            </w:r>
            <w:r w:rsidRPr="002A4F82">
              <w:rPr>
                <w:rFonts w:ascii="Arial Narrow" w:hAnsi="Arial Narrow" w:cs="Times New Roman"/>
              </w:rPr>
              <w:t>750/4</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Bystřička</w:t>
            </w:r>
          </w:p>
          <w:p w14:paraId="7C5116FD" w14:textId="77777777" w:rsidR="00133000" w:rsidRPr="002B0419" w:rsidRDefault="00133000" w:rsidP="00133000">
            <w:pPr>
              <w:widowControl w:val="0"/>
              <w:spacing w:line="280" w:lineRule="atLeast"/>
              <w:ind w:firstLine="567"/>
              <w:rPr>
                <w:rFonts w:ascii="Arial Narrow" w:hAnsi="Arial Narrow" w:cs="Times New Roman"/>
              </w:rPr>
            </w:pPr>
            <w:r w:rsidRPr="002A4F82">
              <w:rPr>
                <w:rFonts w:ascii="Arial Narrow" w:hAnsi="Arial Narrow" w:cs="Times New Roman"/>
              </w:rPr>
              <w:t>2663</w:t>
            </w:r>
            <w:r>
              <w:rPr>
                <w:rFonts w:ascii="Arial Narrow" w:hAnsi="Arial Narrow" w:cs="Times New Roman"/>
              </w:rPr>
              <w:t xml:space="preserve">, </w:t>
            </w:r>
            <w:proofErr w:type="spellStart"/>
            <w:r>
              <w:rPr>
                <w:rFonts w:ascii="Arial Narrow" w:hAnsi="Arial Narrow" w:cs="Times New Roman"/>
              </w:rPr>
              <w:t>k.ú</w:t>
            </w:r>
            <w:proofErr w:type="spellEnd"/>
            <w:r>
              <w:rPr>
                <w:rFonts w:ascii="Arial Narrow" w:hAnsi="Arial Narrow" w:cs="Times New Roman"/>
              </w:rPr>
              <w:t>. Malá Bystřice</w:t>
            </w:r>
          </w:p>
        </w:tc>
      </w:tr>
      <w:tr w:rsidR="00DF31BA" w:rsidRPr="002B0419" w14:paraId="277EAC1C" w14:textId="77777777" w:rsidTr="00DF31BA">
        <w:tc>
          <w:tcPr>
            <w:tcW w:w="2943" w:type="dxa"/>
            <w:shd w:val="clear" w:color="auto" w:fill="auto"/>
          </w:tcPr>
          <w:p w14:paraId="6F6AE45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72C5C0B4"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518BA0F6" w14:textId="77777777" w:rsidTr="00DF31BA">
        <w:tc>
          <w:tcPr>
            <w:tcW w:w="2943" w:type="dxa"/>
            <w:shd w:val="clear" w:color="auto" w:fill="auto"/>
          </w:tcPr>
          <w:p w14:paraId="419D653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4E41E8C5"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47C5CF45" w14:textId="77777777" w:rsidTr="00DF31BA">
        <w:tc>
          <w:tcPr>
            <w:tcW w:w="2943" w:type="dxa"/>
            <w:shd w:val="clear" w:color="auto" w:fill="auto"/>
          </w:tcPr>
          <w:p w14:paraId="74AADD9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5A0332EF"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1DD6A453" w14:textId="77777777" w:rsidTr="00DF31BA">
        <w:tc>
          <w:tcPr>
            <w:tcW w:w="2943" w:type="dxa"/>
            <w:shd w:val="clear" w:color="auto" w:fill="auto"/>
          </w:tcPr>
          <w:p w14:paraId="0AAD58B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37324039"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4E6AC0EB"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7077DD1F"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27E131C4" w14:textId="77777777" w:rsidTr="00DF31BA">
        <w:tc>
          <w:tcPr>
            <w:tcW w:w="2943" w:type="dxa"/>
            <w:shd w:val="clear" w:color="auto" w:fill="auto"/>
          </w:tcPr>
          <w:p w14:paraId="416AE1B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3C6272F7"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33148673" w14:textId="77777777" w:rsidTr="00DF31BA">
        <w:tc>
          <w:tcPr>
            <w:tcW w:w="2943" w:type="dxa"/>
            <w:tcBorders>
              <w:top w:val="dashed" w:sz="4" w:space="0" w:color="808080"/>
              <w:bottom w:val="dashed" w:sz="4" w:space="0" w:color="808080"/>
            </w:tcBorders>
            <w:shd w:val="clear" w:color="auto" w:fill="auto"/>
          </w:tcPr>
          <w:p w14:paraId="053F035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5D702A52"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393D388F" w14:textId="77777777" w:rsidTr="00DF31BA">
        <w:tc>
          <w:tcPr>
            <w:tcW w:w="2943" w:type="dxa"/>
            <w:tcBorders>
              <w:top w:val="dashed" w:sz="4" w:space="0" w:color="808080"/>
              <w:bottom w:val="nil"/>
            </w:tcBorders>
            <w:shd w:val="clear" w:color="auto" w:fill="auto"/>
          </w:tcPr>
          <w:p w14:paraId="3576AA8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24786165"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6989889E" w14:textId="77777777" w:rsidTr="00DF31BA">
        <w:tc>
          <w:tcPr>
            <w:tcW w:w="2943" w:type="dxa"/>
            <w:tcBorders>
              <w:top w:val="nil"/>
              <w:bottom w:val="nil"/>
            </w:tcBorders>
            <w:shd w:val="clear" w:color="auto" w:fill="auto"/>
          </w:tcPr>
          <w:p w14:paraId="7CAF89C2"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7544C013" w14:textId="77777777" w:rsidR="00DF31BA" w:rsidRPr="002B0419" w:rsidRDefault="00DF31BA" w:rsidP="00DF31BA">
            <w:pPr>
              <w:widowControl w:val="0"/>
              <w:spacing w:line="280" w:lineRule="atLeast"/>
              <w:ind w:firstLine="567"/>
              <w:rPr>
                <w:rFonts w:ascii="Arial Narrow" w:hAnsi="Arial Narrow" w:cs="Times New Roman"/>
              </w:rPr>
            </w:pPr>
          </w:p>
        </w:tc>
      </w:tr>
    </w:tbl>
    <w:p w14:paraId="5C4B0F01"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468B91FF"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736CCE68"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58410CCF" w14:textId="77777777" w:rsidTr="00DF31BA">
        <w:tc>
          <w:tcPr>
            <w:tcW w:w="2943" w:type="dxa"/>
            <w:shd w:val="clear" w:color="auto" w:fill="auto"/>
          </w:tcPr>
          <w:p w14:paraId="303765C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5847DEF4"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1C184C12" w14:textId="77777777" w:rsidTr="00DF31BA">
        <w:tc>
          <w:tcPr>
            <w:tcW w:w="2943" w:type="dxa"/>
            <w:tcBorders>
              <w:bottom w:val="dashed" w:sz="4" w:space="0" w:color="808080"/>
            </w:tcBorders>
            <w:shd w:val="clear" w:color="auto" w:fill="auto"/>
          </w:tcPr>
          <w:p w14:paraId="529536B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416007CE"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2C7FCCC4" w14:textId="77777777" w:rsidTr="00DF31BA">
        <w:tc>
          <w:tcPr>
            <w:tcW w:w="2943" w:type="dxa"/>
            <w:tcBorders>
              <w:top w:val="dashed" w:sz="4" w:space="0" w:color="808080"/>
              <w:bottom w:val="dashed" w:sz="4" w:space="0" w:color="808080"/>
            </w:tcBorders>
            <w:shd w:val="clear" w:color="auto" w:fill="auto"/>
          </w:tcPr>
          <w:p w14:paraId="6B2B070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6CB9BC75"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70B5FF88" w14:textId="77777777" w:rsidTr="00DF31BA">
        <w:tc>
          <w:tcPr>
            <w:tcW w:w="2943" w:type="dxa"/>
            <w:tcBorders>
              <w:top w:val="dashed" w:sz="4" w:space="0" w:color="808080"/>
              <w:bottom w:val="nil"/>
            </w:tcBorders>
            <w:shd w:val="clear" w:color="auto" w:fill="auto"/>
          </w:tcPr>
          <w:p w14:paraId="3DDF433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39223773"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70FF5032" w14:textId="77777777" w:rsidTr="00DF31BA">
        <w:tc>
          <w:tcPr>
            <w:tcW w:w="2943" w:type="dxa"/>
            <w:tcBorders>
              <w:top w:val="nil"/>
              <w:bottom w:val="nil"/>
            </w:tcBorders>
            <w:shd w:val="clear" w:color="auto" w:fill="auto"/>
          </w:tcPr>
          <w:p w14:paraId="1118EC8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0437F003" w14:textId="77777777" w:rsidR="00DF31BA" w:rsidRPr="00FC61D3" w:rsidRDefault="00AC0C4B" w:rsidP="00DF31BA">
            <w:pPr>
              <w:widowControl w:val="0"/>
              <w:spacing w:line="280" w:lineRule="atLeast"/>
              <w:ind w:firstLine="567"/>
              <w:rPr>
                <w:rFonts w:ascii="Arial Narrow" w:hAnsi="Arial Narrow" w:cs="Times New Roman"/>
                <w:color w:val="0000FF"/>
                <w:szCs w:val="20"/>
                <w:u w:val="single"/>
              </w:rPr>
            </w:pPr>
            <w:hyperlink r:id="rId12" w:history="1">
              <w:r w:rsidRPr="005A04BE">
                <w:rPr>
                  <w:rStyle w:val="Hypertextovodkaz"/>
                  <w:rFonts w:ascii="Arial Narrow" w:hAnsi="Arial Narrow" w:cs="Times New Roman"/>
                </w:rPr>
                <w:t>kladno@colsys.cz</w:t>
              </w:r>
            </w:hyperlink>
          </w:p>
        </w:tc>
      </w:tr>
      <w:tr w:rsidR="00DF31BA" w:rsidRPr="002B0419" w14:paraId="13FA7312" w14:textId="77777777" w:rsidTr="00DF31BA">
        <w:tc>
          <w:tcPr>
            <w:tcW w:w="2943" w:type="dxa"/>
            <w:tcBorders>
              <w:top w:val="nil"/>
              <w:bottom w:val="nil"/>
            </w:tcBorders>
            <w:shd w:val="clear" w:color="auto" w:fill="auto"/>
          </w:tcPr>
          <w:p w14:paraId="0DB47558"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5F066917" w14:textId="77777777" w:rsidR="00DF31BA" w:rsidRPr="002B0419" w:rsidRDefault="00AC0C4B" w:rsidP="00DF31BA">
            <w:pPr>
              <w:widowControl w:val="0"/>
              <w:spacing w:line="280" w:lineRule="atLeast"/>
              <w:ind w:firstLine="567"/>
              <w:rPr>
                <w:rFonts w:ascii="Arial Narrow" w:hAnsi="Arial Narrow" w:cs="Times New Roman"/>
              </w:rPr>
            </w:pPr>
            <w:hyperlink r:id="rId13" w:history="1">
              <w:r w:rsidRPr="005A04BE">
                <w:rPr>
                  <w:rStyle w:val="Hypertextovodkaz"/>
                  <w:rFonts w:ascii="Arial Narrow" w:hAnsi="Arial Narrow" w:cs="Times New Roman"/>
                </w:rPr>
                <w:t>www.colsys.cz</w:t>
              </w:r>
            </w:hyperlink>
          </w:p>
        </w:tc>
      </w:tr>
    </w:tbl>
    <w:p w14:paraId="0A1D399B"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484ADEBE" w14:textId="77777777" w:rsidTr="00DF31BA">
        <w:tc>
          <w:tcPr>
            <w:tcW w:w="2943" w:type="dxa"/>
            <w:shd w:val="clear" w:color="auto" w:fill="auto"/>
          </w:tcPr>
          <w:p w14:paraId="1E37AE6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592A56A5"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35F1C7BC" w14:textId="77777777" w:rsidTr="00DF31BA">
        <w:tc>
          <w:tcPr>
            <w:tcW w:w="2943" w:type="dxa"/>
            <w:shd w:val="clear" w:color="auto" w:fill="auto"/>
          </w:tcPr>
          <w:p w14:paraId="7B5000F4"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474179FD"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161A7FE8" w14:textId="77777777" w:rsidTr="00DF31BA">
        <w:tc>
          <w:tcPr>
            <w:tcW w:w="2943" w:type="dxa"/>
            <w:shd w:val="clear" w:color="auto" w:fill="auto"/>
          </w:tcPr>
          <w:p w14:paraId="1788558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644715C1"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7A8031E2" w14:textId="77777777" w:rsidTr="00DF31BA">
        <w:tc>
          <w:tcPr>
            <w:tcW w:w="2943" w:type="dxa"/>
            <w:shd w:val="clear" w:color="auto" w:fill="auto"/>
          </w:tcPr>
          <w:p w14:paraId="11A9A54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3435440B"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4ECF4982" w14:textId="77777777" w:rsidTr="00DF31BA">
        <w:tc>
          <w:tcPr>
            <w:tcW w:w="2943" w:type="dxa"/>
            <w:shd w:val="clear" w:color="auto" w:fill="auto"/>
          </w:tcPr>
          <w:p w14:paraId="2306ADC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52457CBD" w14:textId="77777777" w:rsidR="00DF31BA" w:rsidRPr="002B0419" w:rsidRDefault="00AC0C4B" w:rsidP="00DF31BA">
            <w:pPr>
              <w:widowControl w:val="0"/>
              <w:spacing w:line="280" w:lineRule="atLeast"/>
              <w:ind w:firstLine="567"/>
              <w:rPr>
                <w:rFonts w:ascii="Arial Narrow" w:hAnsi="Arial Narrow" w:cs="Times New Roman"/>
                <w:color w:val="FF0000"/>
              </w:rPr>
            </w:pPr>
            <w:hyperlink r:id="rId14" w:history="1">
              <w:r w:rsidRPr="005A04BE">
                <w:rPr>
                  <w:rStyle w:val="Hypertextovodkaz"/>
                  <w:rFonts w:ascii="Arial Narrow" w:hAnsi="Arial Narrow" w:cs="Times New Roman"/>
                </w:rPr>
                <w:t>miloslav.misterka@gmail.com</w:t>
              </w:r>
            </w:hyperlink>
          </w:p>
        </w:tc>
      </w:tr>
    </w:tbl>
    <w:p w14:paraId="0143DAD2" w14:textId="77777777" w:rsidR="00C419D2" w:rsidRPr="00C419D2" w:rsidRDefault="00DF31BA" w:rsidP="00DF31BA">
      <w:pPr>
        <w:pStyle w:val="N1"/>
      </w:pPr>
      <w:bookmarkStart w:id="37" w:name="_Toc502845507"/>
      <w:bookmarkEnd w:id="12"/>
      <w:bookmarkEnd w:id="13"/>
      <w:r>
        <w:lastRenderedPageBreak/>
        <w:t>Úvod</w:t>
      </w:r>
      <w:bookmarkEnd w:id="37"/>
    </w:p>
    <w:p w14:paraId="232E4E8E"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42887421"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07DBF377"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1C17D361"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5914FE16"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156487A2"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4CB40C12" w14:textId="77777777" w:rsidR="00237912" w:rsidRDefault="009318B6" w:rsidP="00237912">
      <w:pPr>
        <w:pStyle w:val="N2"/>
      </w:pPr>
      <w:bookmarkStart w:id="38" w:name="_Toc502845508"/>
      <w:r>
        <w:t>vymezení stavby</w:t>
      </w:r>
      <w:bookmarkEnd w:id="38"/>
    </w:p>
    <w:p w14:paraId="323FED8D"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lastRenderedPageBreak/>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5988F9FC" w14:textId="77777777" w:rsidR="00237912" w:rsidRDefault="00147A61" w:rsidP="00237912">
      <w:pPr>
        <w:pStyle w:val="N2"/>
      </w:pPr>
      <w:bookmarkStart w:id="39" w:name="_Toc502845509"/>
      <w:r>
        <w:t>Základní údaje stavby</w:t>
      </w:r>
      <w:bookmarkEnd w:id="39"/>
    </w:p>
    <w:p w14:paraId="76EB287D"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367D2B7D" w14:textId="77777777" w:rsidR="00B65E26" w:rsidRDefault="00B65E26" w:rsidP="00B65E26">
      <w:pPr>
        <w:pStyle w:val="N2"/>
      </w:pPr>
      <w:bookmarkStart w:id="40" w:name="_Toc502845510"/>
      <w:r>
        <w:t>splnění požadavků dotčených orgánů</w:t>
      </w:r>
      <w:bookmarkEnd w:id="40"/>
    </w:p>
    <w:p w14:paraId="7AFA196C"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67AE3B38" w14:textId="77777777" w:rsidR="00147A61" w:rsidRPr="00147A61" w:rsidRDefault="00147A61" w:rsidP="00147A61">
      <w:pPr>
        <w:pStyle w:val="N2"/>
      </w:pPr>
      <w:bookmarkStart w:id="41" w:name="_Toc502845511"/>
      <w:r>
        <w:t>Výchozí podklady</w:t>
      </w:r>
      <w:bookmarkEnd w:id="41"/>
    </w:p>
    <w:p w14:paraId="2222BE45"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29EA1843"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14B188DA"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79DBC3BF"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7EF16B32"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0EAA6443"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39D524FF" w14:textId="77777777" w:rsidR="00B2432F" w:rsidRPr="0032397C" w:rsidRDefault="00B2432F" w:rsidP="00B2432F">
      <w:pPr>
        <w:pStyle w:val="N3"/>
        <w:tabs>
          <w:tab w:val="clear" w:pos="851"/>
        </w:tabs>
      </w:pPr>
      <w:bookmarkStart w:id="42" w:name="_Toc502845512"/>
      <w:r>
        <w:t>Všeobecné předpisy</w:t>
      </w:r>
      <w:bookmarkEnd w:id="42"/>
    </w:p>
    <w:p w14:paraId="40F92F7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329FBAFB"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34D51097"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6CEA4FCA"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7403D78A"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5270BD59"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4A1CCEA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4E31D0C3" w14:textId="77777777" w:rsidR="006C4117" w:rsidRPr="00C3160B"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6822A3BA" w14:textId="77777777" w:rsidR="001A0891" w:rsidRDefault="001A0891" w:rsidP="00F10D19">
      <w:pPr>
        <w:spacing w:before="120" w:after="120"/>
        <w:ind w:left="425"/>
        <w:rPr>
          <w:b/>
        </w:rPr>
      </w:pPr>
    </w:p>
    <w:p w14:paraId="13EFFD13" w14:textId="77777777" w:rsidR="001A0891" w:rsidRDefault="001A0891" w:rsidP="00F10D19">
      <w:pPr>
        <w:spacing w:before="120" w:after="120"/>
        <w:ind w:left="425"/>
        <w:rPr>
          <w:b/>
        </w:rPr>
      </w:pPr>
    </w:p>
    <w:p w14:paraId="78CC87F5" w14:textId="77777777" w:rsidR="006C4117" w:rsidRPr="0032397C" w:rsidRDefault="006C4117" w:rsidP="00F10D19">
      <w:pPr>
        <w:spacing w:before="120" w:after="120"/>
        <w:ind w:left="425"/>
        <w:rPr>
          <w:b/>
        </w:rPr>
      </w:pPr>
      <w:r w:rsidRPr="0032397C">
        <w:rPr>
          <w:b/>
        </w:rPr>
        <w:lastRenderedPageBreak/>
        <w:t>Informační technologie:</w:t>
      </w:r>
    </w:p>
    <w:p w14:paraId="5988BBD6"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6D9AE811"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6AC5C085"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3F77A155"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2: Kancelářské prostory,</w:t>
      </w:r>
    </w:p>
    <w:p w14:paraId="6B750CD2"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0479D76B"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5149D28D" w14:textId="77777777" w:rsidR="00237912" w:rsidRDefault="00237912" w:rsidP="00237912">
      <w:pPr>
        <w:pStyle w:val="N2"/>
      </w:pPr>
      <w:bookmarkStart w:id="43" w:name="_Toc257724511"/>
      <w:bookmarkStart w:id="44" w:name="_Toc258001319"/>
      <w:bookmarkStart w:id="45" w:name="_Toc394932575"/>
      <w:bookmarkStart w:id="46" w:name="_Toc502845513"/>
      <w:r>
        <w:t>Údaje o provozních podmínkách</w:t>
      </w:r>
      <w:bookmarkEnd w:id="43"/>
      <w:bookmarkEnd w:id="44"/>
      <w:bookmarkEnd w:id="45"/>
      <w:bookmarkEnd w:id="46"/>
    </w:p>
    <w:p w14:paraId="181F4B49" w14:textId="77777777" w:rsidR="004D36CD" w:rsidRPr="0032397C" w:rsidRDefault="004D36CD" w:rsidP="00147A61">
      <w:pPr>
        <w:pStyle w:val="N3"/>
        <w:tabs>
          <w:tab w:val="clear" w:pos="851"/>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502845514"/>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0397DDC1" w14:textId="77777777" w:rsidR="004D36CD" w:rsidRPr="004D36CD" w:rsidRDefault="004D36CD" w:rsidP="004D36CD">
      <w:pPr>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7422EB5C" w14:textId="77777777" w:rsidR="004D36CD" w:rsidRPr="0032397C" w:rsidRDefault="004D36CD" w:rsidP="00147A61">
      <w:pPr>
        <w:pStyle w:val="N3"/>
        <w:tabs>
          <w:tab w:val="clear" w:pos="851"/>
          <w:tab w:val="left" w:pos="993"/>
        </w:tabs>
      </w:pPr>
      <w:bookmarkStart w:id="73" w:name="_Toc454996441"/>
      <w:bookmarkStart w:id="74" w:name="_Toc502845515"/>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7AAC15BD"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36CAF476"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23113600"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66515D63"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5A78926E"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5E965C47" w14:textId="77777777" w:rsidR="004D36CD" w:rsidRPr="008E26C2" w:rsidRDefault="004D36CD" w:rsidP="00147A61">
      <w:pPr>
        <w:pStyle w:val="N3"/>
        <w:tabs>
          <w:tab w:val="clear" w:pos="851"/>
          <w:tab w:val="left" w:pos="993"/>
        </w:tabs>
      </w:pPr>
      <w:bookmarkStart w:id="75" w:name="_Toc391296674"/>
      <w:bookmarkStart w:id="76" w:name="_Toc391296736"/>
      <w:bookmarkStart w:id="77" w:name="_Toc391296798"/>
      <w:bookmarkStart w:id="78" w:name="_Toc391296832"/>
      <w:bookmarkStart w:id="79" w:name="_Toc454996442"/>
      <w:bookmarkStart w:id="80" w:name="_Toc502845516"/>
      <w:r w:rsidRPr="008E26C2">
        <w:t>Ochrana proti přepětí</w:t>
      </w:r>
      <w:bookmarkEnd w:id="75"/>
      <w:bookmarkEnd w:id="76"/>
      <w:bookmarkEnd w:id="77"/>
      <w:bookmarkEnd w:id="78"/>
      <w:bookmarkEnd w:id="79"/>
      <w:bookmarkEnd w:id="80"/>
    </w:p>
    <w:p w14:paraId="495EF339"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5AA5ACF8"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20E98914"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3A3C75B8" w14:textId="77777777" w:rsidR="00E00CF4" w:rsidRPr="00E00CF4" w:rsidRDefault="00E00CF4" w:rsidP="00E00CF4">
      <w:pPr>
        <w:pStyle w:val="N3"/>
        <w:tabs>
          <w:tab w:val="clear" w:pos="851"/>
          <w:tab w:val="left" w:pos="993"/>
        </w:tabs>
      </w:pPr>
      <w:bookmarkStart w:id="81" w:name="_Toc502845517"/>
      <w:r w:rsidRPr="00E00CF4">
        <w:t>Zkratová ochrana</w:t>
      </w:r>
      <w:bookmarkEnd w:id="81"/>
    </w:p>
    <w:p w14:paraId="3C7CE930"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1F0AAC02"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77758CD5" w14:textId="77777777" w:rsidR="00105105" w:rsidRPr="00105105" w:rsidRDefault="00105105" w:rsidP="00105105">
      <w:pPr>
        <w:pStyle w:val="N3"/>
        <w:tabs>
          <w:tab w:val="clear" w:pos="851"/>
          <w:tab w:val="left" w:pos="993"/>
        </w:tabs>
      </w:pPr>
      <w:bookmarkStart w:id="82" w:name="_Toc502845518"/>
      <w:r w:rsidRPr="00105105">
        <w:lastRenderedPageBreak/>
        <w:t>Impedance proudových smyček</w:t>
      </w:r>
      <w:bookmarkEnd w:id="82"/>
    </w:p>
    <w:p w14:paraId="73A8CBD9"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2DA1496E"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1F8AD5B5" w14:textId="77777777" w:rsidR="004D36CD" w:rsidRPr="0032397C" w:rsidRDefault="004D36CD" w:rsidP="00147A61">
      <w:pPr>
        <w:pStyle w:val="N3"/>
        <w:tabs>
          <w:tab w:val="clear" w:pos="851"/>
          <w:tab w:val="left" w:pos="993"/>
        </w:tabs>
      </w:pPr>
      <w:bookmarkStart w:id="83" w:name="_Toc391296675"/>
      <w:bookmarkStart w:id="84" w:name="_Toc391296737"/>
      <w:bookmarkStart w:id="85" w:name="_Toc391296799"/>
      <w:bookmarkStart w:id="86" w:name="_Toc391296833"/>
      <w:bookmarkStart w:id="87" w:name="_Toc454996443"/>
      <w:bookmarkStart w:id="88" w:name="_Toc502845519"/>
      <w:r w:rsidRPr="0032397C">
        <w:t>Elektromagnetická kompatibilita</w:t>
      </w:r>
      <w:bookmarkEnd w:id="83"/>
      <w:bookmarkEnd w:id="84"/>
      <w:bookmarkEnd w:id="85"/>
      <w:bookmarkEnd w:id="86"/>
      <w:bookmarkEnd w:id="87"/>
      <w:bookmarkEnd w:id="88"/>
    </w:p>
    <w:p w14:paraId="2C3544F1"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12A29045"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01855BD2"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742035F7"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12C34B28"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6926F74C" w14:textId="77777777" w:rsidR="004D36CD" w:rsidRPr="0032397C" w:rsidRDefault="004D36CD" w:rsidP="00147A61">
      <w:pPr>
        <w:pStyle w:val="N3"/>
        <w:tabs>
          <w:tab w:val="clear" w:pos="851"/>
          <w:tab w:val="left" w:pos="993"/>
        </w:tabs>
      </w:pPr>
      <w:bookmarkStart w:id="89" w:name="_Toc391296676"/>
      <w:bookmarkStart w:id="90" w:name="_Toc391296738"/>
      <w:bookmarkStart w:id="91" w:name="_Toc391296800"/>
      <w:bookmarkStart w:id="92" w:name="_Toc391296834"/>
      <w:bookmarkStart w:id="93" w:name="_Toc454996444"/>
      <w:bookmarkStart w:id="94" w:name="_Toc502845520"/>
      <w:r w:rsidRPr="0032397C">
        <w:t>Prostředí</w:t>
      </w:r>
      <w:bookmarkEnd w:id="89"/>
      <w:bookmarkEnd w:id="90"/>
      <w:bookmarkEnd w:id="91"/>
      <w:bookmarkEnd w:id="92"/>
      <w:bookmarkEnd w:id="93"/>
      <w:bookmarkEnd w:id="94"/>
    </w:p>
    <w:p w14:paraId="16EA208A"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proofErr w:type="gramStart"/>
      <w:r w:rsidRPr="004D36CD">
        <w:rPr>
          <w:rFonts w:asciiTheme="minorHAnsi" w:hAnsiTheme="minorHAnsi"/>
          <w:sz w:val="24"/>
          <w:szCs w:val="24"/>
        </w:rPr>
        <w:t>I - prostředí</w:t>
      </w:r>
      <w:proofErr w:type="gramEnd"/>
      <w:r w:rsidRPr="004D36CD">
        <w:rPr>
          <w:rFonts w:asciiTheme="minorHAnsi" w:hAnsiTheme="minorHAnsi"/>
          <w:sz w:val="24"/>
          <w:szCs w:val="24"/>
        </w:rPr>
        <w:t xml:space="preserve"> vnitřní, třída II - prostředí vnitřní všeobecné a třída IV - prostředí venkovní všeobecné.</w:t>
      </w:r>
    </w:p>
    <w:p w14:paraId="2EEF0043" w14:textId="77777777" w:rsidR="00035339" w:rsidRPr="00BE0939" w:rsidRDefault="00035339" w:rsidP="00BE0939">
      <w:pPr>
        <w:pStyle w:val="N2"/>
      </w:pPr>
      <w:bookmarkStart w:id="95" w:name="_Toc502845521"/>
      <w:r w:rsidRPr="00BE0939">
        <w:t>Zásady postupu výstavby</w:t>
      </w:r>
      <w:bookmarkEnd w:id="95"/>
    </w:p>
    <w:p w14:paraId="21E9D1AC"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221D8A54"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62507FFF"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454B3E6A"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72A64E1C" w14:textId="77777777" w:rsidR="00237912" w:rsidRPr="00C75429" w:rsidRDefault="00237912" w:rsidP="00BE0939">
      <w:pPr>
        <w:pStyle w:val="N2"/>
      </w:pPr>
      <w:bookmarkStart w:id="96" w:name="_Toc502845522"/>
      <w:r w:rsidRPr="00C75429">
        <w:lastRenderedPageBreak/>
        <w:t>Vlivy na životní prostředí</w:t>
      </w:r>
      <w:bookmarkEnd w:id="58"/>
      <w:bookmarkEnd w:id="59"/>
      <w:bookmarkEnd w:id="60"/>
      <w:bookmarkEnd w:id="61"/>
      <w:bookmarkEnd w:id="62"/>
      <w:bookmarkEnd w:id="63"/>
      <w:bookmarkEnd w:id="96"/>
    </w:p>
    <w:p w14:paraId="710F6DB2"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77F04AA9" w14:textId="77777777" w:rsidR="00237912" w:rsidRDefault="00237912" w:rsidP="00237912">
      <w:pPr>
        <w:pStyle w:val="N1"/>
      </w:pPr>
      <w:r>
        <w:br w:type="page"/>
      </w:r>
      <w:r w:rsidRPr="00644F5C">
        <w:lastRenderedPageBreak/>
        <w:t xml:space="preserve"> </w:t>
      </w:r>
      <w:bookmarkStart w:id="97" w:name="_Toc502845523"/>
      <w:r w:rsidR="007D7F02">
        <w:t>technologické řešení v dané lokalitě</w:t>
      </w:r>
      <w:bookmarkEnd w:id="97"/>
    </w:p>
    <w:p w14:paraId="586D1F1E" w14:textId="77777777" w:rsidR="00237912" w:rsidRDefault="00AC42AF" w:rsidP="00237912">
      <w:pPr>
        <w:pStyle w:val="N2"/>
      </w:pPr>
      <w:bookmarkStart w:id="98" w:name="_Toc502845524"/>
      <w:r>
        <w:t>Současný stav</w:t>
      </w:r>
      <w:bookmarkEnd w:id="98"/>
    </w:p>
    <w:p w14:paraId="6D4FA720" w14:textId="77777777" w:rsidR="00620D2D" w:rsidRDefault="00620D2D" w:rsidP="00620D2D">
      <w:pPr>
        <w:pStyle w:val="Odstavec"/>
        <w:ind w:firstLine="709"/>
        <w:jc w:val="both"/>
        <w:rPr>
          <w:rFonts w:asciiTheme="minorHAnsi" w:hAnsiTheme="minorHAnsi"/>
          <w:sz w:val="24"/>
          <w:szCs w:val="24"/>
        </w:rPr>
      </w:pPr>
      <w:r w:rsidRPr="002152FB">
        <w:rPr>
          <w:rFonts w:asciiTheme="minorHAnsi" w:hAnsiTheme="minorHAnsi"/>
          <w:sz w:val="24"/>
          <w:szCs w:val="24"/>
        </w:rPr>
        <w:t xml:space="preserve">Na vodním díle </w:t>
      </w:r>
      <w:r>
        <w:rPr>
          <w:rFonts w:asciiTheme="minorHAnsi" w:hAnsiTheme="minorHAnsi"/>
          <w:sz w:val="24"/>
          <w:szCs w:val="24"/>
        </w:rPr>
        <w:t>Bystřička</w:t>
      </w:r>
      <w:r w:rsidRPr="002152FB">
        <w:rPr>
          <w:rFonts w:asciiTheme="minorHAnsi" w:hAnsiTheme="minorHAnsi"/>
          <w:sz w:val="24"/>
          <w:szCs w:val="24"/>
        </w:rPr>
        <w:t xml:space="preserve"> je v současné době provozován komplexní automatický monitoring. V rámci tohoto systému jsou měřeny veličiny, jako jsou výška hladiny v nádrži, teplota ovzduší, měření srážek temperovaným srážkoměrem</w:t>
      </w:r>
      <w:r>
        <w:rPr>
          <w:rFonts w:asciiTheme="minorHAnsi" w:hAnsiTheme="minorHAnsi"/>
          <w:sz w:val="24"/>
          <w:szCs w:val="24"/>
        </w:rPr>
        <w:t xml:space="preserve"> u domku hrázného</w:t>
      </w:r>
      <w:r w:rsidRPr="002152FB">
        <w:rPr>
          <w:rFonts w:asciiTheme="minorHAnsi" w:hAnsiTheme="minorHAnsi"/>
          <w:sz w:val="24"/>
          <w:szCs w:val="24"/>
        </w:rPr>
        <w:t>, měření hladiny na odtoku</w:t>
      </w:r>
      <w:r>
        <w:rPr>
          <w:rFonts w:asciiTheme="minorHAnsi" w:hAnsiTheme="minorHAnsi"/>
          <w:sz w:val="24"/>
          <w:szCs w:val="24"/>
        </w:rPr>
        <w:t xml:space="preserve"> v limnigrafické stanici</w:t>
      </w:r>
      <w:r w:rsidR="009D45C4">
        <w:rPr>
          <w:rFonts w:asciiTheme="minorHAnsi" w:hAnsiTheme="minorHAnsi"/>
          <w:sz w:val="24"/>
          <w:szCs w:val="24"/>
        </w:rPr>
        <w:t>, činnost MVE</w:t>
      </w:r>
      <w:r w:rsidRPr="002152FB">
        <w:rPr>
          <w:rFonts w:asciiTheme="minorHAnsi" w:hAnsiTheme="minorHAnsi"/>
          <w:sz w:val="24"/>
          <w:szCs w:val="24"/>
        </w:rPr>
        <w:t xml:space="preserve">. </w:t>
      </w:r>
      <w:r>
        <w:rPr>
          <w:rFonts w:asciiTheme="minorHAnsi" w:hAnsiTheme="minorHAnsi"/>
          <w:sz w:val="24"/>
          <w:szCs w:val="24"/>
        </w:rPr>
        <w:t>Z vlastní hráze jsou přenášeny</w:t>
      </w:r>
      <w:r w:rsidRPr="002152FB">
        <w:rPr>
          <w:rFonts w:asciiTheme="minorHAnsi" w:hAnsiTheme="minorHAnsi"/>
          <w:sz w:val="24"/>
          <w:szCs w:val="24"/>
        </w:rPr>
        <w:t xml:space="preserve"> veličiny TBD. V povodí nad nádrží j</w:t>
      </w:r>
      <w:r w:rsidR="009D45C4">
        <w:rPr>
          <w:rFonts w:asciiTheme="minorHAnsi" w:hAnsiTheme="minorHAnsi"/>
          <w:sz w:val="24"/>
          <w:szCs w:val="24"/>
        </w:rPr>
        <w:t>e</w:t>
      </w:r>
      <w:r w:rsidRPr="002152FB">
        <w:rPr>
          <w:rFonts w:asciiTheme="minorHAnsi" w:hAnsiTheme="minorHAnsi"/>
          <w:sz w:val="24"/>
          <w:szCs w:val="24"/>
        </w:rPr>
        <w:t xml:space="preserve"> provozován</w:t>
      </w:r>
      <w:r w:rsidR="009D45C4">
        <w:rPr>
          <w:rFonts w:asciiTheme="minorHAnsi" w:hAnsiTheme="minorHAnsi"/>
          <w:sz w:val="24"/>
          <w:szCs w:val="24"/>
        </w:rPr>
        <w:t>a</w:t>
      </w:r>
      <w:r>
        <w:rPr>
          <w:rFonts w:asciiTheme="minorHAnsi" w:hAnsiTheme="minorHAnsi"/>
          <w:sz w:val="24"/>
          <w:szCs w:val="24"/>
        </w:rPr>
        <w:t xml:space="preserve"> měřící stanice </w:t>
      </w:r>
      <w:r w:rsidR="009D45C4">
        <w:rPr>
          <w:rFonts w:asciiTheme="minorHAnsi" w:hAnsiTheme="minorHAnsi"/>
          <w:sz w:val="24"/>
          <w:szCs w:val="24"/>
        </w:rPr>
        <w:t>na přítoku</w:t>
      </w:r>
      <w:r w:rsidRPr="002152FB">
        <w:rPr>
          <w:rFonts w:asciiTheme="minorHAnsi" w:hAnsiTheme="minorHAnsi"/>
          <w:sz w:val="24"/>
          <w:szCs w:val="24"/>
        </w:rPr>
        <w:t xml:space="preserve">, kde se měří hladina ve vodním toku </w:t>
      </w:r>
      <w:r w:rsidR="009D45C4">
        <w:rPr>
          <w:rFonts w:asciiTheme="minorHAnsi" w:hAnsiTheme="minorHAnsi"/>
          <w:sz w:val="24"/>
          <w:szCs w:val="24"/>
        </w:rPr>
        <w:t>Bystřička</w:t>
      </w:r>
      <w:r w:rsidRPr="002152FB">
        <w:rPr>
          <w:rFonts w:asciiTheme="minorHAnsi" w:hAnsiTheme="minorHAnsi"/>
          <w:sz w:val="24"/>
          <w:szCs w:val="24"/>
        </w:rPr>
        <w:t>.</w:t>
      </w:r>
      <w:r>
        <w:rPr>
          <w:rFonts w:asciiTheme="minorHAnsi" w:hAnsiTheme="minorHAnsi"/>
          <w:sz w:val="24"/>
          <w:szCs w:val="24"/>
        </w:rPr>
        <w:t xml:space="preserve"> </w:t>
      </w:r>
    </w:p>
    <w:p w14:paraId="23CB5FAD" w14:textId="77777777" w:rsidR="006145CE" w:rsidRPr="006145CE" w:rsidRDefault="00180022" w:rsidP="006145CE">
      <w:pPr>
        <w:pStyle w:val="N2"/>
      </w:pPr>
      <w:bookmarkStart w:id="99" w:name="_Toc502845525"/>
      <w:r>
        <w:t>navrhované technické řešení</w:t>
      </w:r>
      <w:bookmarkEnd w:id="99"/>
    </w:p>
    <w:p w14:paraId="4C223CCC"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r w:rsidR="00BD33C3">
        <w:rPr>
          <w:rFonts w:asciiTheme="minorHAnsi" w:hAnsiTheme="minorHAnsi"/>
          <w:sz w:val="24"/>
          <w:szCs w:val="24"/>
        </w:rPr>
        <w:t>Bystřička</w:t>
      </w:r>
      <w:r w:rsidR="001A0891">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w:t>
      </w:r>
      <w:r w:rsidR="00EC12E1">
        <w:rPr>
          <w:rFonts w:asciiTheme="minorHAnsi" w:hAnsiTheme="minorHAnsi"/>
          <w:sz w:val="24"/>
          <w:szCs w:val="24"/>
        </w:rPr>
        <w:t>domku</w:t>
      </w:r>
      <w:r w:rsidR="001A0891">
        <w:rPr>
          <w:rFonts w:asciiTheme="minorHAnsi" w:hAnsiTheme="minorHAnsi"/>
          <w:sz w:val="24"/>
          <w:szCs w:val="24"/>
        </w:rPr>
        <w:t xml:space="preserve">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w:t>
      </w:r>
      <w:r w:rsidR="001A0891">
        <w:rPr>
          <w:rFonts w:asciiTheme="minorHAnsi" w:hAnsiTheme="minorHAnsi"/>
          <w:sz w:val="24"/>
          <w:szCs w:val="24"/>
        </w:rPr>
        <w:t xml:space="preserve">vybraných </w:t>
      </w:r>
      <w:r w:rsidR="000311BA">
        <w:rPr>
          <w:rFonts w:asciiTheme="minorHAnsi" w:hAnsiTheme="minorHAnsi"/>
          <w:sz w:val="24"/>
          <w:szCs w:val="24"/>
        </w:rPr>
        <w:t xml:space="preserve">souvisejících </w:t>
      </w:r>
      <w:r w:rsidR="00817D67">
        <w:rPr>
          <w:rFonts w:asciiTheme="minorHAnsi" w:hAnsiTheme="minorHAnsi"/>
          <w:sz w:val="24"/>
          <w:szCs w:val="24"/>
        </w:rPr>
        <w:t xml:space="preserve">vybraných </w:t>
      </w:r>
      <w:r w:rsidR="000311BA">
        <w:rPr>
          <w:rFonts w:asciiTheme="minorHAnsi" w:hAnsiTheme="minorHAnsi"/>
          <w:sz w:val="24"/>
          <w:szCs w:val="24"/>
        </w:rPr>
        <w:t>limnigrafických stanicích.</w:t>
      </w:r>
      <w:r w:rsidRPr="006145CE">
        <w:rPr>
          <w:rFonts w:asciiTheme="minorHAnsi" w:hAnsiTheme="minorHAnsi"/>
          <w:sz w:val="24"/>
          <w:szCs w:val="24"/>
        </w:rPr>
        <w:t xml:space="preserve"> </w:t>
      </w:r>
      <w:r w:rsidR="001A0891" w:rsidRPr="001A0891">
        <w:rPr>
          <w:rFonts w:asciiTheme="minorHAnsi" w:hAnsiTheme="minorHAnsi"/>
          <w:sz w:val="24"/>
          <w:szCs w:val="24"/>
        </w:rPr>
        <w:t xml:space="preserve">Dále i </w:t>
      </w:r>
      <w:r w:rsidR="00EC12E1">
        <w:rPr>
          <w:rFonts w:asciiTheme="minorHAnsi" w:hAnsiTheme="minorHAnsi"/>
          <w:sz w:val="24"/>
          <w:szCs w:val="24"/>
        </w:rPr>
        <w:t>integraci automatického</w:t>
      </w:r>
      <w:r w:rsidR="001A0891" w:rsidRPr="001A0891">
        <w:rPr>
          <w:rFonts w:asciiTheme="minorHAnsi" w:hAnsiTheme="minorHAnsi"/>
          <w:sz w:val="24"/>
          <w:szCs w:val="24"/>
        </w:rPr>
        <w:t xml:space="preserve"> měření </w:t>
      </w:r>
      <w:r w:rsidR="001A0891">
        <w:rPr>
          <w:rFonts w:asciiTheme="minorHAnsi" w:hAnsiTheme="minorHAnsi"/>
          <w:sz w:val="24"/>
          <w:szCs w:val="24"/>
        </w:rPr>
        <w:t xml:space="preserve">veličin TBD </w:t>
      </w:r>
      <w:r w:rsidR="00B24BF6">
        <w:rPr>
          <w:rFonts w:asciiTheme="minorHAnsi" w:hAnsiTheme="minorHAnsi"/>
          <w:sz w:val="24"/>
          <w:szCs w:val="24"/>
        </w:rPr>
        <w:t>na</w:t>
      </w:r>
      <w:r w:rsidR="001A0891">
        <w:rPr>
          <w:rFonts w:asciiTheme="minorHAnsi" w:hAnsiTheme="minorHAnsi"/>
          <w:sz w:val="24"/>
          <w:szCs w:val="24"/>
        </w:rPr>
        <w:t xml:space="preserve"> vlastní hrázi</w:t>
      </w:r>
      <w:r w:rsidR="0085640F">
        <w:rPr>
          <w:rFonts w:asciiTheme="minorHAnsi" w:hAnsiTheme="minorHAnsi"/>
          <w:sz w:val="24"/>
          <w:szCs w:val="24"/>
        </w:rPr>
        <w:t>, jehož zhotovitelem byla externí firma</w:t>
      </w:r>
      <w:r w:rsidR="001A0891">
        <w:rPr>
          <w:rFonts w:asciiTheme="minorHAnsi" w:hAnsiTheme="minorHAnsi"/>
          <w:sz w:val="24"/>
          <w:szCs w:val="24"/>
        </w:rPr>
        <w:t xml:space="preserve">. </w:t>
      </w:r>
    </w:p>
    <w:p w14:paraId="58834CDA" w14:textId="77777777" w:rsidR="009E4F06" w:rsidRPr="00831B85" w:rsidRDefault="009E4F06" w:rsidP="009E4F06">
      <w:pPr>
        <w:pStyle w:val="N3"/>
        <w:tabs>
          <w:tab w:val="clear" w:pos="851"/>
          <w:tab w:val="left" w:pos="993"/>
        </w:tabs>
      </w:pPr>
      <w:bookmarkStart w:id="100" w:name="_Toc492998480"/>
      <w:bookmarkStart w:id="101" w:name="_Toc502845526"/>
      <w:bookmarkStart w:id="102" w:name="_Toc490578868"/>
      <w:r>
        <w:t>Úprava systému v objektu hrázného</w:t>
      </w:r>
      <w:bookmarkEnd w:id="100"/>
      <w:bookmarkEnd w:id="101"/>
    </w:p>
    <w:p w14:paraId="402832DE" w14:textId="6D48C205" w:rsidR="009E4F06" w:rsidRDefault="009E4F06" w:rsidP="009E4F06">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w:t>
      </w:r>
      <w:r w:rsidR="00B56740">
        <w:rPr>
          <w:rFonts w:asciiTheme="minorHAnsi" w:hAnsiTheme="minorHAnsi"/>
          <w:sz w:val="24"/>
          <w:szCs w:val="24"/>
        </w:rPr>
        <w:t xml:space="preserve">hlavní </w:t>
      </w:r>
      <w:r>
        <w:rPr>
          <w:rFonts w:asciiTheme="minorHAnsi" w:hAnsiTheme="minorHAnsi"/>
          <w:sz w:val="24"/>
          <w:szCs w:val="24"/>
        </w:rPr>
        <w:t>sběrná vyhodnocovací jednotka</w:t>
      </w:r>
      <w:r w:rsidR="001C5FE1">
        <w:rPr>
          <w:rFonts w:asciiTheme="minorHAnsi" w:hAnsiTheme="minorHAnsi"/>
          <w:sz w:val="24"/>
          <w:szCs w:val="24"/>
        </w:rPr>
        <w:t xml:space="preserve"> a konsolidační server</w:t>
      </w:r>
      <w:r>
        <w:rPr>
          <w:rFonts w:asciiTheme="minorHAnsi" w:hAnsiTheme="minorHAnsi"/>
          <w:sz w:val="24"/>
          <w:szCs w:val="24"/>
        </w:rPr>
        <w:t xml:space="preserve"> do které</w:t>
      </w:r>
      <w:r w:rsidR="001C5FE1">
        <w:rPr>
          <w:rFonts w:asciiTheme="minorHAnsi" w:hAnsiTheme="minorHAnsi"/>
          <w:sz w:val="24"/>
          <w:szCs w:val="24"/>
        </w:rPr>
        <w:t>ho</w:t>
      </w:r>
      <w:r>
        <w:rPr>
          <w:rFonts w:asciiTheme="minorHAnsi" w:hAnsiTheme="minorHAnsi"/>
          <w:sz w:val="24"/>
          <w:szCs w:val="24"/>
        </w:rPr>
        <w:t xml:space="preserve"> budou přicházet data z jednotlivých měření přes systém GPRS</w:t>
      </w:r>
      <w:bookmarkStart w:id="103" w:name="_Hlk189166248"/>
      <w:r w:rsidR="009D101D" w:rsidRPr="009D101D">
        <w:rPr>
          <w:rFonts w:asciiTheme="minorHAnsi" w:hAnsiTheme="minorHAnsi"/>
          <w:sz w:val="24"/>
          <w:szCs w:val="24"/>
        </w:rPr>
        <w:t xml:space="preserve"> </w:t>
      </w:r>
      <w:r w:rsidR="009D101D" w:rsidRPr="001B4180">
        <w:rPr>
          <w:rFonts w:asciiTheme="minorHAnsi" w:hAnsiTheme="minorHAnsi"/>
          <w:sz w:val="24"/>
          <w:szCs w:val="24"/>
        </w:rPr>
        <w:t>s možností pro snadný přechod na technologii LTE</w:t>
      </w:r>
      <w:bookmarkEnd w:id="103"/>
      <w:r w:rsidR="00F7141A">
        <w:rPr>
          <w:rFonts w:asciiTheme="minorHAnsi" w:hAnsiTheme="minorHAnsi"/>
          <w:sz w:val="24"/>
          <w:szCs w:val="24"/>
        </w:rPr>
        <w:t xml:space="preserve"> a z měření umístěných na vodním díle</w:t>
      </w:r>
      <w:r w:rsidR="00B16AA7">
        <w:rPr>
          <w:rFonts w:asciiTheme="minorHAnsi" w:hAnsiTheme="minorHAnsi"/>
          <w:sz w:val="24"/>
          <w:szCs w:val="24"/>
        </w:rPr>
        <w:t xml:space="preserve"> pomocí </w:t>
      </w:r>
      <w:r w:rsidR="0085640F">
        <w:rPr>
          <w:rFonts w:asciiTheme="minorHAnsi" w:hAnsiTheme="minorHAnsi"/>
          <w:sz w:val="24"/>
          <w:szCs w:val="24"/>
        </w:rPr>
        <w:t xml:space="preserve">stávající kabelového vedení. </w:t>
      </w:r>
      <w:r w:rsidR="001C5FE1">
        <w:rPr>
          <w:rFonts w:asciiTheme="minorHAnsi" w:hAnsiTheme="minorHAnsi"/>
          <w:sz w:val="24"/>
          <w:szCs w:val="24"/>
        </w:rPr>
        <w:t>Tento server</w:t>
      </w:r>
      <w:r>
        <w:rPr>
          <w:rFonts w:asciiTheme="minorHAnsi" w:hAnsiTheme="minorHAnsi"/>
          <w:sz w:val="24"/>
          <w:szCs w:val="24"/>
        </w:rPr>
        <w:t xml:space="preserve"> bude kabelově propojen s novým </w:t>
      </w:r>
      <w:r w:rsidR="00B56740">
        <w:rPr>
          <w:rFonts w:asciiTheme="minorHAnsi" w:hAnsiTheme="minorHAnsi"/>
          <w:sz w:val="24"/>
          <w:szCs w:val="24"/>
        </w:rPr>
        <w:t>PC,</w:t>
      </w:r>
      <w:r w:rsidR="00AD3559">
        <w:rPr>
          <w:rFonts w:asciiTheme="minorHAnsi" w:hAnsiTheme="minorHAnsi"/>
          <w:sz w:val="24"/>
          <w:szCs w:val="24"/>
        </w:rPr>
        <w:t xml:space="preserve"> ve kterém</w:t>
      </w:r>
      <w:r>
        <w:rPr>
          <w:rFonts w:asciiTheme="minorHAnsi" w:hAnsiTheme="minorHAnsi"/>
          <w:sz w:val="24"/>
          <w:szCs w:val="24"/>
        </w:rPr>
        <w:t xml:space="preserve"> budou hodnoty graficky zobrazovány prostřednictvím vizualizačního </w:t>
      </w:r>
      <w:r w:rsidR="00B56740">
        <w:rPr>
          <w:rFonts w:asciiTheme="minorHAnsi" w:hAnsiTheme="minorHAnsi"/>
          <w:sz w:val="24"/>
          <w:szCs w:val="24"/>
        </w:rPr>
        <w:t>SW</w:t>
      </w:r>
      <w:r>
        <w:rPr>
          <w:rFonts w:asciiTheme="minorHAnsi" w:hAnsiTheme="minorHAnsi"/>
          <w:sz w:val="24"/>
          <w:szCs w:val="24"/>
        </w:rPr>
        <w:t>. V kanceláři hrázného bude i samostatný monitor</w:t>
      </w:r>
      <w:r w:rsidR="00AD3559">
        <w:rPr>
          <w:rFonts w:asciiTheme="minorHAnsi" w:hAnsiTheme="minorHAnsi"/>
          <w:sz w:val="24"/>
          <w:szCs w:val="24"/>
        </w:rPr>
        <w:t xml:space="preserve"> (zobrazovač)</w:t>
      </w:r>
      <w:r>
        <w:rPr>
          <w:rFonts w:asciiTheme="minorHAnsi" w:hAnsiTheme="minorHAnsi"/>
          <w:sz w:val="24"/>
          <w:szCs w:val="24"/>
        </w:rPr>
        <w:t xml:space="preserve"> připojený</w:t>
      </w:r>
      <w:r w:rsidR="001C5FE1">
        <w:rPr>
          <w:rFonts w:asciiTheme="minorHAnsi" w:hAnsiTheme="minorHAnsi"/>
          <w:sz w:val="24"/>
          <w:szCs w:val="24"/>
        </w:rPr>
        <w:t xml:space="preserve"> na konsolidační server</w:t>
      </w:r>
      <w:r>
        <w:rPr>
          <w:rFonts w:asciiTheme="minorHAnsi" w:hAnsiTheme="minorHAnsi"/>
          <w:sz w:val="24"/>
          <w:szCs w:val="24"/>
        </w:rPr>
        <w:t xml:space="preserve"> na kterém budou zobrazeny pouze nejdůležitější sledované hodnoty dle definice hrázného. </w:t>
      </w:r>
    </w:p>
    <w:p w14:paraId="61344929" w14:textId="77777777" w:rsidR="009E4F06" w:rsidRPr="00C75CF9" w:rsidRDefault="009E4F06" w:rsidP="009E4F06">
      <w:pPr>
        <w:pStyle w:val="Odstavec"/>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2DE793EB" w14:textId="77777777" w:rsidR="009E4F06" w:rsidRPr="00C75CF9" w:rsidRDefault="009E4F06" w:rsidP="007B4AD5">
      <w:pPr>
        <w:pStyle w:val="Odstavec"/>
        <w:numPr>
          <w:ilvl w:val="0"/>
          <w:numId w:val="15"/>
        </w:numPr>
        <w:jc w:val="both"/>
        <w:rPr>
          <w:rFonts w:asciiTheme="minorHAnsi" w:hAnsiTheme="minorHAnsi"/>
          <w:sz w:val="24"/>
          <w:szCs w:val="24"/>
        </w:rPr>
      </w:pPr>
      <w:r>
        <w:rPr>
          <w:rFonts w:asciiTheme="minorHAnsi" w:hAnsiTheme="minorHAnsi"/>
          <w:sz w:val="24"/>
          <w:szCs w:val="24"/>
        </w:rPr>
        <w:t xml:space="preserve">hlavní sběrná </w:t>
      </w:r>
      <w:r w:rsidR="0085640F">
        <w:rPr>
          <w:rFonts w:asciiTheme="minorHAnsi" w:hAnsiTheme="minorHAnsi"/>
          <w:sz w:val="24"/>
          <w:szCs w:val="24"/>
        </w:rPr>
        <w:t xml:space="preserve">a </w:t>
      </w:r>
      <w:r>
        <w:rPr>
          <w:rFonts w:asciiTheme="minorHAnsi" w:hAnsiTheme="minorHAnsi"/>
          <w:sz w:val="24"/>
          <w:szCs w:val="24"/>
        </w:rPr>
        <w:t>vyhodnocovací jednotka</w:t>
      </w:r>
    </w:p>
    <w:p w14:paraId="28227909" w14:textId="77777777" w:rsidR="009E4F06" w:rsidRPr="00C75CF9" w:rsidRDefault="009E4F06" w:rsidP="007B4AD5">
      <w:pPr>
        <w:pStyle w:val="Odstavec"/>
        <w:numPr>
          <w:ilvl w:val="0"/>
          <w:numId w:val="15"/>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4D8A1FDE" w14:textId="77777777" w:rsidR="009E4F06" w:rsidRPr="00C75CF9" w:rsidRDefault="009E4F06" w:rsidP="007B4AD5">
      <w:pPr>
        <w:pStyle w:val="Odstavec"/>
        <w:numPr>
          <w:ilvl w:val="0"/>
          <w:numId w:val="15"/>
        </w:numPr>
        <w:jc w:val="both"/>
        <w:rPr>
          <w:rFonts w:asciiTheme="minorHAnsi" w:hAnsiTheme="minorHAnsi"/>
          <w:sz w:val="24"/>
          <w:szCs w:val="24"/>
        </w:rPr>
      </w:pPr>
      <w:r w:rsidRPr="00C75CF9">
        <w:rPr>
          <w:rFonts w:asciiTheme="minorHAnsi" w:hAnsiTheme="minorHAnsi"/>
          <w:sz w:val="24"/>
          <w:szCs w:val="24"/>
        </w:rPr>
        <w:t xml:space="preserve">Vizualizační SW </w:t>
      </w:r>
    </w:p>
    <w:p w14:paraId="46F55A12" w14:textId="77777777" w:rsidR="009E4F06" w:rsidRDefault="009E4F06" w:rsidP="007B4AD5">
      <w:pPr>
        <w:pStyle w:val="Odstavec"/>
        <w:numPr>
          <w:ilvl w:val="0"/>
          <w:numId w:val="15"/>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4D8D36E2" w14:textId="77777777" w:rsidR="009E4F06" w:rsidRPr="00C75CF9" w:rsidRDefault="009E4F06" w:rsidP="007B4AD5">
      <w:pPr>
        <w:pStyle w:val="Odstavec"/>
        <w:numPr>
          <w:ilvl w:val="0"/>
          <w:numId w:val="15"/>
        </w:numPr>
        <w:jc w:val="both"/>
        <w:rPr>
          <w:rFonts w:asciiTheme="minorHAnsi" w:hAnsiTheme="minorHAnsi"/>
          <w:sz w:val="24"/>
          <w:szCs w:val="24"/>
        </w:rPr>
      </w:pPr>
      <w:r>
        <w:rPr>
          <w:rFonts w:asciiTheme="minorHAnsi" w:hAnsiTheme="minorHAnsi"/>
          <w:sz w:val="24"/>
          <w:szCs w:val="24"/>
        </w:rPr>
        <w:t xml:space="preserve">Dotykový </w:t>
      </w:r>
      <w:r w:rsidR="004F7B9C">
        <w:rPr>
          <w:rFonts w:asciiTheme="minorHAnsi" w:hAnsiTheme="minorHAnsi"/>
          <w:sz w:val="24"/>
          <w:szCs w:val="24"/>
        </w:rPr>
        <w:t>LCD</w:t>
      </w:r>
      <w:r>
        <w:rPr>
          <w:rFonts w:asciiTheme="minorHAnsi" w:hAnsiTheme="minorHAnsi"/>
          <w:sz w:val="24"/>
          <w:szCs w:val="24"/>
        </w:rPr>
        <w:t xml:space="preserve"> zobrazovač </w:t>
      </w:r>
    </w:p>
    <w:p w14:paraId="3D7F6DD8" w14:textId="77777777" w:rsidR="009E4F06" w:rsidRDefault="009E4F06" w:rsidP="007B4AD5">
      <w:pPr>
        <w:pStyle w:val="Odstavec"/>
        <w:numPr>
          <w:ilvl w:val="0"/>
          <w:numId w:val="15"/>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5CA5C6F7" w14:textId="77777777" w:rsidR="009E4F06" w:rsidRDefault="009E4F06" w:rsidP="001C5FE1">
      <w:pPr>
        <w:pStyle w:val="Odstavec"/>
        <w:jc w:val="both"/>
        <w:rPr>
          <w:rFonts w:asciiTheme="minorHAnsi" w:hAnsiTheme="minorHAnsi"/>
          <w:sz w:val="24"/>
          <w:szCs w:val="24"/>
        </w:rPr>
      </w:pPr>
    </w:p>
    <w:p w14:paraId="5ECEE737" w14:textId="77777777" w:rsidR="0092360D" w:rsidRPr="000311BA" w:rsidRDefault="001674F2" w:rsidP="0092360D">
      <w:pPr>
        <w:pStyle w:val="N3"/>
        <w:tabs>
          <w:tab w:val="clear" w:pos="851"/>
          <w:tab w:val="left" w:pos="993"/>
        </w:tabs>
      </w:pPr>
      <w:bookmarkStart w:id="104" w:name="_Toc502845527"/>
      <w:bookmarkEnd w:id="102"/>
      <w:r>
        <w:t>M</w:t>
      </w:r>
      <w:r w:rsidR="00744FE7">
        <w:t>ěření TBD</w:t>
      </w:r>
      <w:bookmarkEnd w:id="104"/>
    </w:p>
    <w:p w14:paraId="428921FD" w14:textId="77777777" w:rsidR="0085640F" w:rsidRDefault="00744FE7" w:rsidP="0085640F">
      <w:pPr>
        <w:pStyle w:val="Odstavec"/>
        <w:ind w:firstLine="709"/>
        <w:jc w:val="both"/>
        <w:rPr>
          <w:rFonts w:asciiTheme="minorHAnsi" w:hAnsiTheme="minorHAnsi"/>
          <w:sz w:val="24"/>
          <w:szCs w:val="24"/>
        </w:rPr>
      </w:pPr>
      <w:bookmarkStart w:id="105" w:name="_Toc490754096"/>
      <w:r w:rsidRPr="00A7683B">
        <w:rPr>
          <w:rFonts w:asciiTheme="minorHAnsi" w:hAnsiTheme="minorHAnsi"/>
          <w:sz w:val="24"/>
          <w:szCs w:val="24"/>
        </w:rPr>
        <w:t xml:space="preserve">Řešení části TBD spočívá </w:t>
      </w:r>
      <w:r w:rsidR="0085640F">
        <w:rPr>
          <w:rFonts w:asciiTheme="minorHAnsi" w:hAnsiTheme="minorHAnsi"/>
          <w:sz w:val="24"/>
          <w:szCs w:val="24"/>
        </w:rPr>
        <w:t>pouze v integraci stávajícího měření veličin TBD</w:t>
      </w:r>
      <w:r w:rsidR="00BD2665">
        <w:rPr>
          <w:rFonts w:asciiTheme="minorHAnsi" w:hAnsiTheme="minorHAnsi"/>
          <w:sz w:val="24"/>
          <w:szCs w:val="24"/>
        </w:rPr>
        <w:t>.</w:t>
      </w:r>
      <w:r w:rsidR="0085640F">
        <w:rPr>
          <w:rFonts w:asciiTheme="minorHAnsi" w:hAnsiTheme="minorHAnsi"/>
          <w:sz w:val="24"/>
          <w:szCs w:val="24"/>
        </w:rPr>
        <w:t xml:space="preserve"> </w:t>
      </w:r>
      <w:r w:rsidR="0085640F" w:rsidRPr="0085640F">
        <w:rPr>
          <w:rFonts w:asciiTheme="minorHAnsi" w:hAnsiTheme="minorHAnsi"/>
          <w:sz w:val="24"/>
          <w:szCs w:val="24"/>
        </w:rPr>
        <w:t>Data ze snímačů pro dohledový systém TBD jsou v prostoru injekční štoly hráze postupně zpracovávána v podružných koncentrátorech dat a odsud jsou po metalickém kabelu přenášena datovým rozhraním RS485 do stávající vyhodnocovací stanici.</w:t>
      </w:r>
    </w:p>
    <w:p w14:paraId="21E9CE2A" w14:textId="77777777" w:rsidR="0085640F" w:rsidRDefault="0085640F" w:rsidP="0085640F">
      <w:pPr>
        <w:pStyle w:val="Odstavec"/>
        <w:ind w:firstLine="709"/>
        <w:jc w:val="both"/>
        <w:rPr>
          <w:rFonts w:asciiTheme="minorHAnsi" w:hAnsiTheme="minorHAnsi"/>
          <w:sz w:val="24"/>
          <w:szCs w:val="24"/>
        </w:rPr>
      </w:pPr>
    </w:p>
    <w:p w14:paraId="2196E046" w14:textId="77777777" w:rsidR="0085640F" w:rsidRPr="0085640F" w:rsidRDefault="0085640F" w:rsidP="0085640F">
      <w:pPr>
        <w:pStyle w:val="Odstavec"/>
        <w:ind w:firstLine="709"/>
        <w:jc w:val="both"/>
        <w:rPr>
          <w:rFonts w:asciiTheme="minorHAnsi" w:hAnsiTheme="minorHAnsi"/>
          <w:sz w:val="24"/>
          <w:szCs w:val="24"/>
        </w:rPr>
      </w:pPr>
      <w:r>
        <w:rPr>
          <w:rFonts w:asciiTheme="minorHAnsi" w:hAnsiTheme="minorHAnsi"/>
          <w:sz w:val="24"/>
          <w:szCs w:val="24"/>
        </w:rPr>
        <w:lastRenderedPageBreak/>
        <w:t xml:space="preserve"> J</w:t>
      </w:r>
      <w:r w:rsidRPr="0085640F">
        <w:rPr>
          <w:rFonts w:asciiTheme="minorHAnsi" w:hAnsiTheme="minorHAnsi"/>
          <w:sz w:val="24"/>
          <w:szCs w:val="24"/>
        </w:rPr>
        <w:t>sou zpracovávány informace pro dohledový systém TBD:</w:t>
      </w:r>
    </w:p>
    <w:p w14:paraId="3426AE0E" w14:textId="3DF766B6" w:rsidR="009D45C4" w:rsidRPr="009D45C4" w:rsidRDefault="009D45C4" w:rsidP="007504E8">
      <w:pPr>
        <w:pStyle w:val="Odstavec"/>
        <w:numPr>
          <w:ilvl w:val="0"/>
          <w:numId w:val="15"/>
        </w:numPr>
        <w:jc w:val="both"/>
        <w:rPr>
          <w:rFonts w:asciiTheme="minorHAnsi" w:hAnsiTheme="minorHAnsi"/>
          <w:sz w:val="24"/>
          <w:szCs w:val="24"/>
        </w:rPr>
      </w:pPr>
      <w:r w:rsidRPr="009D45C4">
        <w:rPr>
          <w:rFonts w:asciiTheme="minorHAnsi" w:hAnsiTheme="minorHAnsi"/>
          <w:sz w:val="24"/>
          <w:szCs w:val="24"/>
        </w:rPr>
        <w:t>snímače tlaku - 23 ks</w:t>
      </w:r>
      <w:r w:rsidR="007504E8">
        <w:rPr>
          <w:rFonts w:asciiTheme="minorHAnsi" w:hAnsiTheme="minorHAnsi"/>
          <w:sz w:val="24"/>
          <w:szCs w:val="24"/>
        </w:rPr>
        <w:t xml:space="preserve"> </w:t>
      </w:r>
      <w:r w:rsidR="007504E8">
        <w:rPr>
          <w:rFonts w:asciiTheme="minorHAnsi" w:hAnsiTheme="minorHAnsi"/>
          <w:sz w:val="24"/>
          <w:szCs w:val="24"/>
        </w:rPr>
        <w:t>(</w:t>
      </w:r>
      <w:proofErr w:type="spellStart"/>
      <w:r w:rsidR="007504E8">
        <w:rPr>
          <w:rFonts w:asciiTheme="minorHAnsi" w:hAnsiTheme="minorHAnsi"/>
          <w:sz w:val="24"/>
          <w:szCs w:val="24"/>
        </w:rPr>
        <w:t>Geokon</w:t>
      </w:r>
      <w:proofErr w:type="spellEnd"/>
      <w:r w:rsidR="007504E8">
        <w:rPr>
          <w:rFonts w:asciiTheme="minorHAnsi" w:hAnsiTheme="minorHAnsi"/>
          <w:sz w:val="24"/>
          <w:szCs w:val="24"/>
        </w:rPr>
        <w:t>)</w:t>
      </w:r>
      <w:r w:rsidRPr="009D45C4">
        <w:rPr>
          <w:rFonts w:asciiTheme="minorHAnsi" w:hAnsiTheme="minorHAnsi"/>
          <w:sz w:val="24"/>
          <w:szCs w:val="24"/>
        </w:rPr>
        <w:t>,</w:t>
      </w:r>
    </w:p>
    <w:p w14:paraId="4AF013A5" w14:textId="572C17ED" w:rsidR="009D45C4" w:rsidRPr="009D45C4" w:rsidRDefault="009D45C4" w:rsidP="007504E8">
      <w:pPr>
        <w:pStyle w:val="Odstavec"/>
        <w:numPr>
          <w:ilvl w:val="0"/>
          <w:numId w:val="15"/>
        </w:numPr>
        <w:jc w:val="both"/>
        <w:rPr>
          <w:rFonts w:asciiTheme="minorHAnsi" w:hAnsiTheme="minorHAnsi"/>
          <w:sz w:val="24"/>
          <w:szCs w:val="24"/>
        </w:rPr>
      </w:pPr>
      <w:r w:rsidRPr="009D45C4">
        <w:rPr>
          <w:rFonts w:asciiTheme="minorHAnsi" w:hAnsiTheme="minorHAnsi"/>
          <w:sz w:val="24"/>
          <w:szCs w:val="24"/>
        </w:rPr>
        <w:t>snímače výšky hladiny - 6 ks</w:t>
      </w:r>
      <w:r w:rsidR="007504E8">
        <w:rPr>
          <w:rFonts w:asciiTheme="minorHAnsi" w:hAnsiTheme="minorHAnsi"/>
          <w:sz w:val="24"/>
          <w:szCs w:val="24"/>
        </w:rPr>
        <w:t xml:space="preserve"> </w:t>
      </w:r>
      <w:r w:rsidR="007504E8">
        <w:rPr>
          <w:rFonts w:asciiTheme="minorHAnsi" w:hAnsiTheme="minorHAnsi"/>
          <w:sz w:val="24"/>
          <w:szCs w:val="24"/>
        </w:rPr>
        <w:t>(</w:t>
      </w:r>
      <w:proofErr w:type="spellStart"/>
      <w:r w:rsidR="007504E8">
        <w:rPr>
          <w:rFonts w:asciiTheme="minorHAnsi" w:hAnsiTheme="minorHAnsi"/>
          <w:sz w:val="24"/>
          <w:szCs w:val="24"/>
        </w:rPr>
        <w:t>Geokon</w:t>
      </w:r>
      <w:proofErr w:type="spellEnd"/>
      <w:r w:rsidR="007504E8">
        <w:rPr>
          <w:rFonts w:asciiTheme="minorHAnsi" w:hAnsiTheme="minorHAnsi"/>
          <w:sz w:val="24"/>
          <w:szCs w:val="24"/>
        </w:rPr>
        <w:t>)</w:t>
      </w:r>
      <w:r w:rsidRPr="009D45C4">
        <w:rPr>
          <w:rFonts w:asciiTheme="minorHAnsi" w:hAnsiTheme="minorHAnsi"/>
          <w:sz w:val="24"/>
          <w:szCs w:val="24"/>
        </w:rPr>
        <w:t>,</w:t>
      </w:r>
    </w:p>
    <w:p w14:paraId="772E827F" w14:textId="519EC7B2" w:rsidR="009D45C4" w:rsidRPr="009D45C4" w:rsidRDefault="009D45C4" w:rsidP="007504E8">
      <w:pPr>
        <w:pStyle w:val="Odstavec"/>
        <w:numPr>
          <w:ilvl w:val="0"/>
          <w:numId w:val="15"/>
        </w:numPr>
        <w:jc w:val="both"/>
        <w:rPr>
          <w:rFonts w:asciiTheme="minorHAnsi" w:hAnsiTheme="minorHAnsi"/>
          <w:sz w:val="24"/>
          <w:szCs w:val="24"/>
        </w:rPr>
      </w:pPr>
      <w:r w:rsidRPr="009D45C4">
        <w:rPr>
          <w:rFonts w:asciiTheme="minorHAnsi" w:hAnsiTheme="minorHAnsi"/>
          <w:sz w:val="24"/>
          <w:szCs w:val="24"/>
        </w:rPr>
        <w:t>snímače teploty - 50 ks</w:t>
      </w:r>
      <w:r w:rsidR="007504E8">
        <w:rPr>
          <w:rFonts w:asciiTheme="minorHAnsi" w:hAnsiTheme="minorHAnsi"/>
          <w:sz w:val="24"/>
          <w:szCs w:val="24"/>
        </w:rPr>
        <w:t xml:space="preserve"> </w:t>
      </w:r>
      <w:r w:rsidR="007504E8">
        <w:rPr>
          <w:rFonts w:asciiTheme="minorHAnsi" w:hAnsiTheme="minorHAnsi"/>
          <w:sz w:val="24"/>
          <w:szCs w:val="24"/>
        </w:rPr>
        <w:t>(</w:t>
      </w:r>
      <w:r w:rsidR="007504E8">
        <w:rPr>
          <w:rFonts w:asciiTheme="minorHAnsi" w:hAnsiTheme="minorHAnsi"/>
          <w:sz w:val="24"/>
          <w:szCs w:val="24"/>
        </w:rPr>
        <w:t xml:space="preserve">37k </w:t>
      </w:r>
      <w:proofErr w:type="spellStart"/>
      <w:r w:rsidR="007504E8">
        <w:rPr>
          <w:rFonts w:asciiTheme="minorHAnsi" w:hAnsiTheme="minorHAnsi"/>
          <w:sz w:val="24"/>
          <w:szCs w:val="24"/>
        </w:rPr>
        <w:t>Geokon</w:t>
      </w:r>
      <w:proofErr w:type="spellEnd"/>
      <w:r w:rsidR="007504E8">
        <w:rPr>
          <w:rFonts w:asciiTheme="minorHAnsi" w:hAnsiTheme="minorHAnsi"/>
          <w:sz w:val="24"/>
          <w:szCs w:val="24"/>
        </w:rPr>
        <w:t>)</w:t>
      </w:r>
      <w:r w:rsidRPr="009D45C4">
        <w:rPr>
          <w:rFonts w:asciiTheme="minorHAnsi" w:hAnsiTheme="minorHAnsi"/>
          <w:sz w:val="24"/>
          <w:szCs w:val="24"/>
        </w:rPr>
        <w:t>,</w:t>
      </w:r>
    </w:p>
    <w:p w14:paraId="4E512F02" w14:textId="535FE762" w:rsidR="009D45C4" w:rsidRPr="009D45C4" w:rsidRDefault="009D45C4" w:rsidP="007504E8">
      <w:pPr>
        <w:pStyle w:val="Odstavec"/>
        <w:numPr>
          <w:ilvl w:val="0"/>
          <w:numId w:val="15"/>
        </w:numPr>
        <w:jc w:val="both"/>
        <w:rPr>
          <w:rFonts w:asciiTheme="minorHAnsi" w:hAnsiTheme="minorHAnsi"/>
          <w:sz w:val="24"/>
          <w:szCs w:val="24"/>
        </w:rPr>
      </w:pPr>
      <w:r w:rsidRPr="009D45C4">
        <w:rPr>
          <w:rFonts w:asciiTheme="minorHAnsi" w:hAnsiTheme="minorHAnsi"/>
          <w:sz w:val="24"/>
          <w:szCs w:val="24"/>
        </w:rPr>
        <w:t>měření průsaku na měrných přepadech - 2 ks,</w:t>
      </w:r>
    </w:p>
    <w:p w14:paraId="1B8536B9" w14:textId="213C6DC6" w:rsidR="009D45C4" w:rsidRDefault="009D45C4" w:rsidP="007504E8">
      <w:pPr>
        <w:pStyle w:val="Odstavec"/>
        <w:numPr>
          <w:ilvl w:val="0"/>
          <w:numId w:val="15"/>
        </w:numPr>
        <w:jc w:val="both"/>
        <w:rPr>
          <w:rFonts w:asciiTheme="minorHAnsi" w:hAnsiTheme="minorHAnsi"/>
          <w:sz w:val="24"/>
          <w:szCs w:val="24"/>
        </w:rPr>
      </w:pPr>
      <w:r w:rsidRPr="009D45C4">
        <w:rPr>
          <w:rFonts w:asciiTheme="minorHAnsi" w:hAnsiTheme="minorHAnsi"/>
          <w:sz w:val="24"/>
          <w:szCs w:val="24"/>
        </w:rPr>
        <w:t xml:space="preserve">měření náklonu – </w:t>
      </w:r>
      <w:r w:rsidR="007504E8">
        <w:rPr>
          <w:rFonts w:asciiTheme="minorHAnsi" w:hAnsiTheme="minorHAnsi"/>
          <w:sz w:val="24"/>
          <w:szCs w:val="24"/>
        </w:rPr>
        <w:t>4</w:t>
      </w:r>
      <w:r w:rsidRPr="009D45C4">
        <w:rPr>
          <w:rFonts w:asciiTheme="minorHAnsi" w:hAnsiTheme="minorHAnsi"/>
          <w:sz w:val="24"/>
          <w:szCs w:val="24"/>
        </w:rPr>
        <w:t xml:space="preserve"> ks</w:t>
      </w:r>
      <w:r w:rsidR="007504E8">
        <w:rPr>
          <w:rFonts w:asciiTheme="minorHAnsi" w:hAnsiTheme="minorHAnsi"/>
          <w:sz w:val="24"/>
          <w:szCs w:val="24"/>
        </w:rPr>
        <w:t xml:space="preserve"> </w:t>
      </w:r>
      <w:r w:rsidR="007504E8">
        <w:rPr>
          <w:rFonts w:asciiTheme="minorHAnsi" w:hAnsiTheme="minorHAnsi"/>
          <w:sz w:val="24"/>
          <w:szCs w:val="24"/>
        </w:rPr>
        <w:t>(</w:t>
      </w:r>
      <w:proofErr w:type="spellStart"/>
      <w:r w:rsidR="007504E8">
        <w:rPr>
          <w:rFonts w:asciiTheme="minorHAnsi" w:hAnsiTheme="minorHAnsi"/>
          <w:sz w:val="24"/>
          <w:szCs w:val="24"/>
        </w:rPr>
        <w:t>Geokon</w:t>
      </w:r>
      <w:proofErr w:type="spellEnd"/>
      <w:r w:rsidR="007504E8">
        <w:rPr>
          <w:rFonts w:asciiTheme="minorHAnsi" w:hAnsiTheme="minorHAnsi"/>
          <w:sz w:val="24"/>
          <w:szCs w:val="24"/>
        </w:rPr>
        <w:t>)</w:t>
      </w:r>
    </w:p>
    <w:p w14:paraId="6F377E93" w14:textId="66691BE5" w:rsidR="007504E8" w:rsidRPr="007504E8" w:rsidRDefault="007504E8" w:rsidP="007504E8">
      <w:pPr>
        <w:pStyle w:val="Odstavec"/>
        <w:numPr>
          <w:ilvl w:val="0"/>
          <w:numId w:val="15"/>
        </w:numPr>
        <w:jc w:val="both"/>
        <w:rPr>
          <w:rFonts w:asciiTheme="minorHAnsi" w:hAnsiTheme="minorHAnsi"/>
          <w:sz w:val="24"/>
          <w:szCs w:val="24"/>
        </w:rPr>
      </w:pPr>
      <w:proofErr w:type="gramStart"/>
      <w:r>
        <w:rPr>
          <w:rFonts w:asciiTheme="minorHAnsi" w:hAnsiTheme="minorHAnsi"/>
          <w:sz w:val="24"/>
          <w:szCs w:val="24"/>
        </w:rPr>
        <w:t>extenzometry- 4ks</w:t>
      </w:r>
      <w:proofErr w:type="gramEnd"/>
      <w:r>
        <w:rPr>
          <w:rFonts w:asciiTheme="minorHAnsi" w:hAnsiTheme="minorHAnsi"/>
          <w:sz w:val="24"/>
          <w:szCs w:val="24"/>
        </w:rPr>
        <w:t xml:space="preserve"> (</w:t>
      </w:r>
      <w:proofErr w:type="spellStart"/>
      <w:r>
        <w:rPr>
          <w:rFonts w:asciiTheme="minorHAnsi" w:hAnsiTheme="minorHAnsi"/>
          <w:sz w:val="24"/>
          <w:szCs w:val="24"/>
        </w:rPr>
        <w:t>Geokon</w:t>
      </w:r>
      <w:proofErr w:type="spellEnd"/>
      <w:r>
        <w:rPr>
          <w:rFonts w:asciiTheme="minorHAnsi" w:hAnsiTheme="minorHAnsi"/>
          <w:sz w:val="24"/>
          <w:szCs w:val="24"/>
        </w:rPr>
        <w:t>)</w:t>
      </w:r>
    </w:p>
    <w:bookmarkEnd w:id="105"/>
    <w:p w14:paraId="60910643" w14:textId="77777777" w:rsidR="009D45C4" w:rsidRPr="009D45C4" w:rsidRDefault="009D45C4" w:rsidP="00DA7E55">
      <w:pPr>
        <w:pStyle w:val="Zkladntext"/>
        <w:jc w:val="both"/>
        <w:rPr>
          <w:rFonts w:asciiTheme="minorHAnsi" w:hAnsiTheme="minorHAnsi"/>
          <w:color w:val="auto"/>
          <w:szCs w:val="24"/>
        </w:rPr>
      </w:pPr>
      <w:r>
        <w:rPr>
          <w:rFonts w:asciiTheme="minorHAnsi" w:hAnsiTheme="minorHAnsi"/>
          <w:color w:val="auto"/>
          <w:szCs w:val="24"/>
        </w:rPr>
        <w:t xml:space="preserve">      </w:t>
      </w:r>
      <w:r w:rsidR="00614C8C" w:rsidRPr="00614C8C">
        <w:rPr>
          <w:rFonts w:asciiTheme="minorHAnsi" w:hAnsiTheme="minorHAnsi"/>
          <w:color w:val="auto"/>
          <w:szCs w:val="24"/>
        </w:rPr>
        <w:t xml:space="preserve">Data z injekční štoly hráze (TBD + MVE) budou do </w:t>
      </w:r>
      <w:r w:rsidR="00614C8C">
        <w:rPr>
          <w:rFonts w:asciiTheme="minorHAnsi" w:hAnsiTheme="minorHAnsi"/>
          <w:color w:val="auto"/>
          <w:szCs w:val="24"/>
        </w:rPr>
        <w:t>stanice</w:t>
      </w:r>
      <w:r w:rsidR="00D56E20">
        <w:rPr>
          <w:rFonts w:asciiTheme="minorHAnsi" w:hAnsiTheme="minorHAnsi"/>
          <w:color w:val="auto"/>
          <w:szCs w:val="24"/>
        </w:rPr>
        <w:t xml:space="preserve"> přivedena z </w:t>
      </w:r>
      <w:r w:rsidR="00614C8C" w:rsidRPr="00614C8C">
        <w:rPr>
          <w:rFonts w:asciiTheme="minorHAnsi" w:hAnsiTheme="minorHAnsi"/>
          <w:color w:val="auto"/>
          <w:szCs w:val="24"/>
        </w:rPr>
        <w:t>koncentrátoru dat</w:t>
      </w:r>
      <w:r w:rsidR="00D56E20">
        <w:rPr>
          <w:rFonts w:asciiTheme="minorHAnsi" w:hAnsiTheme="minorHAnsi"/>
          <w:color w:val="auto"/>
          <w:szCs w:val="24"/>
        </w:rPr>
        <w:t xml:space="preserve"> (ve strojovně spodních výpustí)</w:t>
      </w:r>
      <w:r w:rsidR="00614C8C" w:rsidRPr="00614C8C">
        <w:rPr>
          <w:rFonts w:asciiTheme="minorHAnsi" w:hAnsiTheme="minorHAnsi"/>
          <w:color w:val="auto"/>
          <w:szCs w:val="24"/>
        </w:rPr>
        <w:t xml:space="preserve"> v datovém rozhraní RS485.</w:t>
      </w:r>
      <w:r w:rsidR="00D56E20">
        <w:rPr>
          <w:rFonts w:asciiTheme="minorHAnsi" w:hAnsiTheme="minorHAnsi"/>
          <w:color w:val="auto"/>
          <w:szCs w:val="24"/>
        </w:rPr>
        <w:t xml:space="preserve"> Do systému bude také integrován systém GEOKON. </w:t>
      </w:r>
      <w:r w:rsidR="007B06F0" w:rsidRPr="007B06F0">
        <w:rPr>
          <w:rFonts w:asciiTheme="minorHAnsi" w:hAnsiTheme="minorHAnsi"/>
          <w:color w:val="auto"/>
          <w:szCs w:val="24"/>
        </w:rPr>
        <w:t xml:space="preserve">Stávající systém měření TBD na VD Bystřička byl dodán zhotovitelem </w:t>
      </w:r>
      <w:proofErr w:type="spellStart"/>
      <w:r w:rsidR="007B06F0" w:rsidRPr="007B06F0">
        <w:rPr>
          <w:rFonts w:asciiTheme="minorHAnsi" w:hAnsiTheme="minorHAnsi"/>
          <w:color w:val="auto"/>
          <w:szCs w:val="24"/>
        </w:rPr>
        <w:t>Geomonitoring</w:t>
      </w:r>
      <w:proofErr w:type="spellEnd"/>
      <w:r w:rsidR="007B06F0" w:rsidRPr="007B06F0">
        <w:rPr>
          <w:rFonts w:asciiTheme="minorHAnsi" w:hAnsiTheme="minorHAnsi"/>
          <w:color w:val="auto"/>
          <w:szCs w:val="24"/>
        </w:rPr>
        <w:t xml:space="preserve"> s.r.o, V Zahradách 1408/44, 25219 Rudná a je tedy nutné, aby i modernizace a doplnění systému probíhala ve spolupráci s touto firmou. Tento zhotovitel bude nad svojí částí provádět supervizi. Investor není vlastníkem zdrojových kódů algoritmů stávajícího systému monitoringu.</w:t>
      </w:r>
    </w:p>
    <w:p w14:paraId="36AA14E1" w14:textId="77777777" w:rsidR="0085640F" w:rsidRDefault="004337BC" w:rsidP="00EC1421">
      <w:pPr>
        <w:pStyle w:val="N3"/>
        <w:tabs>
          <w:tab w:val="clear" w:pos="851"/>
          <w:tab w:val="left" w:pos="993"/>
        </w:tabs>
      </w:pPr>
      <w:bookmarkStart w:id="106" w:name="_Toc502845528"/>
      <w:r>
        <w:t xml:space="preserve">Úprava systému na LMG </w:t>
      </w:r>
      <w:r w:rsidR="00B56740">
        <w:t>Bystřička – přítok</w:t>
      </w:r>
      <w:bookmarkEnd w:id="106"/>
    </w:p>
    <w:p w14:paraId="35EFBBBA" w14:textId="2028222C" w:rsidR="004337BC" w:rsidRPr="00B32646" w:rsidRDefault="004337BC" w:rsidP="004337BC">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9D101D" w:rsidRPr="009D101D">
        <w:rPr>
          <w:rFonts w:asciiTheme="minorHAnsi" w:hAnsiTheme="minorHAnsi"/>
          <w:sz w:val="24"/>
          <w:szCs w:val="24"/>
        </w:rPr>
        <w:t xml:space="preserve"> </w:t>
      </w:r>
      <w:r w:rsidR="009D101D" w:rsidRPr="001B4180">
        <w:rPr>
          <w:rFonts w:asciiTheme="minorHAnsi" w:hAnsiTheme="minorHAnsi"/>
          <w:sz w:val="24"/>
          <w:szCs w:val="24"/>
        </w:rPr>
        <w:t>s možností pro snadný přechod na technologii LTE</w:t>
      </w:r>
      <w:r>
        <w:rPr>
          <w:rFonts w:asciiTheme="minorHAnsi" w:hAnsiTheme="minorHAnsi"/>
          <w:sz w:val="24"/>
          <w:szCs w:val="24"/>
        </w:rPr>
        <w:t xml:space="preserve">, dále k výměně snímače teploty ovzduší včetně doplnění radiačního krytu a k výměně snímače vodní hladiny za tlakový. Vyhodnocovací jednotka bude připojena na stávající síť nízkého napětí. </w:t>
      </w:r>
    </w:p>
    <w:p w14:paraId="4901AD0E" w14:textId="77777777" w:rsidR="00AE584F" w:rsidRDefault="004337BC" w:rsidP="00EC1421">
      <w:pPr>
        <w:pStyle w:val="N3"/>
        <w:tabs>
          <w:tab w:val="clear" w:pos="851"/>
          <w:tab w:val="left" w:pos="993"/>
        </w:tabs>
      </w:pPr>
      <w:bookmarkStart w:id="107" w:name="_Toc502845529"/>
      <w:r>
        <w:t xml:space="preserve">Úprava systému na LMG </w:t>
      </w:r>
      <w:r w:rsidR="00B56740">
        <w:t>Bystřička – odtok</w:t>
      </w:r>
      <w:bookmarkEnd w:id="107"/>
    </w:p>
    <w:p w14:paraId="6058CDCC" w14:textId="47B62F57" w:rsidR="004337BC" w:rsidRPr="00B32646" w:rsidRDefault="004337BC" w:rsidP="004337BC">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9D101D" w:rsidRPr="009D101D">
        <w:rPr>
          <w:rFonts w:asciiTheme="minorHAnsi" w:hAnsiTheme="minorHAnsi"/>
          <w:sz w:val="24"/>
          <w:szCs w:val="24"/>
        </w:rPr>
        <w:t xml:space="preserve"> </w:t>
      </w:r>
      <w:r w:rsidR="009D101D" w:rsidRPr="001B4180">
        <w:rPr>
          <w:rFonts w:asciiTheme="minorHAnsi" w:hAnsiTheme="minorHAnsi"/>
          <w:sz w:val="24"/>
          <w:szCs w:val="24"/>
        </w:rPr>
        <w:t>s možností pro snadný přechod na technologii LTE</w:t>
      </w:r>
      <w:r>
        <w:rPr>
          <w:rFonts w:asciiTheme="minorHAnsi" w:hAnsiTheme="minorHAnsi"/>
          <w:sz w:val="24"/>
          <w:szCs w:val="24"/>
        </w:rPr>
        <w:t xml:space="preserve">, dále k výměně snímače teploty ovzduší včetně doplnění radiačního krytu a k výměně snímače vodní hladiny za tlakový. Vyhodnocovací jednotka bude připojena na stávající síť nízkého napětí. </w:t>
      </w:r>
    </w:p>
    <w:p w14:paraId="49DBF189" w14:textId="77777777" w:rsidR="00D64BEF" w:rsidRPr="00E65D2F" w:rsidRDefault="00D64BEF" w:rsidP="00D64BEF">
      <w:pPr>
        <w:pStyle w:val="N3"/>
      </w:pPr>
      <w:bookmarkStart w:id="108" w:name="_Toc492998483"/>
      <w:bookmarkStart w:id="109" w:name="_Toc502845530"/>
      <w:r w:rsidRPr="00E65D2F">
        <w:t>Přenos dat na nadřízený systém</w:t>
      </w:r>
      <w:bookmarkEnd w:id="108"/>
      <w:r>
        <w:t xml:space="preserve"> – vodohospodářský dispečink</w:t>
      </w:r>
      <w:bookmarkEnd w:id="109"/>
      <w:r w:rsidRPr="00E65D2F">
        <w:t xml:space="preserve"> </w:t>
      </w:r>
    </w:p>
    <w:p w14:paraId="15CDFA3A"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Naměřené hodnoty z jednotlivých měřících míst na vodním díle budou přenášena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1A05344D" w14:textId="77777777" w:rsidR="009D45C4" w:rsidRDefault="009D45C4" w:rsidP="00C8005C">
      <w:pPr>
        <w:pStyle w:val="Odstavec"/>
        <w:ind w:firstLine="709"/>
        <w:jc w:val="both"/>
        <w:rPr>
          <w:rFonts w:asciiTheme="minorHAnsi" w:hAnsiTheme="minorHAnsi"/>
          <w:sz w:val="24"/>
          <w:szCs w:val="24"/>
        </w:rPr>
      </w:pPr>
    </w:p>
    <w:p w14:paraId="54B42E69" w14:textId="77777777" w:rsidR="009D45C4" w:rsidRDefault="009D45C4" w:rsidP="00C8005C">
      <w:pPr>
        <w:pStyle w:val="Odstavec"/>
        <w:ind w:firstLine="709"/>
        <w:jc w:val="both"/>
        <w:rPr>
          <w:rFonts w:asciiTheme="minorHAnsi" w:hAnsiTheme="minorHAnsi"/>
          <w:sz w:val="24"/>
          <w:szCs w:val="24"/>
        </w:rPr>
      </w:pPr>
    </w:p>
    <w:p w14:paraId="1F655414" w14:textId="77777777" w:rsidR="009D45C4" w:rsidRDefault="009D45C4" w:rsidP="00C8005C">
      <w:pPr>
        <w:pStyle w:val="Odstavec"/>
        <w:ind w:firstLine="709"/>
        <w:jc w:val="both"/>
        <w:rPr>
          <w:rFonts w:asciiTheme="minorHAnsi" w:hAnsiTheme="minorHAnsi"/>
          <w:sz w:val="24"/>
          <w:szCs w:val="24"/>
        </w:rPr>
      </w:pPr>
    </w:p>
    <w:p w14:paraId="0D574641" w14:textId="77777777" w:rsidR="009D45C4" w:rsidRDefault="009D45C4" w:rsidP="00C8005C">
      <w:pPr>
        <w:pStyle w:val="Odstavec"/>
        <w:ind w:firstLine="709"/>
        <w:jc w:val="both"/>
        <w:rPr>
          <w:rFonts w:asciiTheme="minorHAnsi" w:hAnsiTheme="minorHAnsi"/>
          <w:sz w:val="24"/>
          <w:szCs w:val="24"/>
        </w:rPr>
      </w:pPr>
    </w:p>
    <w:p w14:paraId="682EEDEC" w14:textId="77777777" w:rsidR="009D45C4" w:rsidRDefault="009D45C4" w:rsidP="00C8005C">
      <w:pPr>
        <w:pStyle w:val="Odstavec"/>
        <w:ind w:firstLine="709"/>
        <w:jc w:val="both"/>
        <w:rPr>
          <w:rFonts w:asciiTheme="minorHAnsi" w:hAnsiTheme="minorHAnsi"/>
          <w:sz w:val="24"/>
          <w:szCs w:val="24"/>
        </w:rPr>
      </w:pPr>
    </w:p>
    <w:p w14:paraId="6B6A6D6B" w14:textId="77777777" w:rsidR="009D45C4" w:rsidRDefault="009D45C4" w:rsidP="00C8005C">
      <w:pPr>
        <w:pStyle w:val="Odstavec"/>
        <w:ind w:firstLine="709"/>
        <w:jc w:val="both"/>
        <w:rPr>
          <w:rFonts w:asciiTheme="minorHAnsi" w:hAnsiTheme="minorHAnsi"/>
          <w:sz w:val="24"/>
          <w:szCs w:val="24"/>
        </w:rPr>
      </w:pPr>
    </w:p>
    <w:p w14:paraId="6CF49748"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Struktura komunikace mezi jednotlivými VD a dispečinkem PMO v Brně: </w:t>
      </w:r>
    </w:p>
    <w:p w14:paraId="7E5C9745" w14:textId="77777777" w:rsidR="00C8005C" w:rsidRDefault="00C8005C" w:rsidP="00DA7E55">
      <w:pPr>
        <w:pStyle w:val="Odstavec"/>
        <w:ind w:firstLine="709"/>
        <w:jc w:val="center"/>
        <w:rPr>
          <w:rFonts w:asciiTheme="minorHAnsi" w:hAnsiTheme="minorHAnsi"/>
          <w:sz w:val="24"/>
          <w:szCs w:val="24"/>
        </w:rPr>
      </w:pPr>
      <w:r>
        <w:object w:dxaOrig="5004" w:dyaOrig="5004" w14:anchorId="2EFC4D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0.5pt;height:250.5pt" o:ole="">
            <v:imagedata r:id="rId15" o:title=""/>
          </v:shape>
          <o:OLEObject Type="Embed" ProgID="FoxitReader.Document" ShapeID="_x0000_i1025" DrawAspect="Content" ObjectID="_1799783214" r:id="rId16"/>
        </w:object>
      </w:r>
    </w:p>
    <w:p w14:paraId="4124247B" w14:textId="43E3E7D4"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Přenos bude primárně probíhat prostřednictvím mobilního datového připojení pomocí sítě GSM.  Systém bude umožňovat odesílání varovných SMS zpráv o překročení mezních hodnot na určená čísla mobilních telefonů (minimálně na 20 telefonních čísel včetně speciálních formátů čísel např. 4 – </w:t>
      </w:r>
      <w:proofErr w:type="gramStart"/>
      <w:r>
        <w:rPr>
          <w:rFonts w:asciiTheme="minorHAnsi" w:hAnsiTheme="minorHAnsi"/>
          <w:sz w:val="24"/>
          <w:szCs w:val="24"/>
        </w:rPr>
        <w:t xml:space="preserve">6ti </w:t>
      </w:r>
      <w:proofErr w:type="spellStart"/>
      <w:r>
        <w:rPr>
          <w:rFonts w:asciiTheme="minorHAnsi" w:hAnsiTheme="minorHAnsi"/>
          <w:sz w:val="24"/>
          <w:szCs w:val="24"/>
        </w:rPr>
        <w:t>místné</w:t>
      </w:r>
      <w:proofErr w:type="spellEnd"/>
      <w:proofErr w:type="gramEnd"/>
      <w:r>
        <w:rPr>
          <w:rFonts w:asciiTheme="minorHAnsi" w:hAnsiTheme="minorHAnsi"/>
          <w:sz w:val="24"/>
          <w:szCs w:val="24"/>
        </w:rPr>
        <w:t xml:space="preserve">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22986A9C"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4C3EBA0A"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Zpracování dat je realizováno systémem SIMATIC </w:t>
      </w:r>
      <w:proofErr w:type="spellStart"/>
      <w:r>
        <w:rPr>
          <w:rFonts w:asciiTheme="minorHAnsi" w:hAnsiTheme="minorHAnsi"/>
          <w:sz w:val="24"/>
          <w:szCs w:val="24"/>
        </w:rPr>
        <w:t>WinCC</w:t>
      </w:r>
      <w:proofErr w:type="spellEnd"/>
      <w:r>
        <w:rPr>
          <w:rFonts w:asciiTheme="minorHAnsi" w:hAnsiTheme="minorHAnsi"/>
          <w:sz w:val="24"/>
          <w:szCs w:val="24"/>
        </w:rPr>
        <w:t xml:space="preserve">,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 </w:t>
      </w:r>
    </w:p>
    <w:p w14:paraId="1D73E388" w14:textId="77777777" w:rsidR="00C8005C" w:rsidRDefault="00C8005C" w:rsidP="00C8005C">
      <w:pPr>
        <w:pStyle w:val="Odstavec"/>
        <w:jc w:val="both"/>
        <w:rPr>
          <w:rFonts w:asciiTheme="minorHAnsi" w:hAnsiTheme="minorHAnsi"/>
          <w:sz w:val="24"/>
          <w:szCs w:val="24"/>
        </w:rPr>
      </w:pPr>
    </w:p>
    <w:p w14:paraId="01ECA057" w14:textId="77777777" w:rsidR="00C8005C" w:rsidRDefault="00C8005C" w:rsidP="00C8005C">
      <w:pPr>
        <w:pStyle w:val="Odstavec"/>
        <w:ind w:firstLine="709"/>
        <w:jc w:val="both"/>
        <w:rPr>
          <w:rFonts w:asciiTheme="minorHAnsi" w:hAnsiTheme="minorHAnsi"/>
          <w:sz w:val="24"/>
          <w:szCs w:val="24"/>
        </w:rPr>
      </w:pPr>
    </w:p>
    <w:p w14:paraId="6DCFEB77" w14:textId="77777777" w:rsidR="00C8005C" w:rsidRDefault="00C8005C" w:rsidP="00C8005C">
      <w:pPr>
        <w:pStyle w:val="Odstavec"/>
        <w:ind w:firstLine="709"/>
        <w:jc w:val="both"/>
        <w:rPr>
          <w:rFonts w:asciiTheme="minorHAnsi" w:hAnsiTheme="minorHAnsi"/>
          <w:sz w:val="24"/>
          <w:szCs w:val="24"/>
        </w:rPr>
      </w:pPr>
      <w:r>
        <w:rPr>
          <w:noProof/>
        </w:rPr>
        <w:lastRenderedPageBreak/>
        <w:drawing>
          <wp:anchor distT="0" distB="0" distL="114300" distR="114300" simplePos="0" relativeHeight="251659264" behindDoc="1" locked="0" layoutInCell="1" allowOverlap="1" wp14:anchorId="202AED75" wp14:editId="29E45701">
            <wp:simplePos x="0" y="0"/>
            <wp:positionH relativeFrom="column">
              <wp:posOffset>633730</wp:posOffset>
            </wp:positionH>
            <wp:positionV relativeFrom="paragraph">
              <wp:posOffset>-306705</wp:posOffset>
            </wp:positionV>
            <wp:extent cx="4525010" cy="2858135"/>
            <wp:effectExtent l="0" t="0" r="8890" b="0"/>
            <wp:wrapTight wrapText="bothSides">
              <wp:wrapPolygon edited="0">
                <wp:start x="0" y="0"/>
                <wp:lineTo x="0" y="21451"/>
                <wp:lineTo x="21552" y="21451"/>
                <wp:lineTo x="21552"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25010" cy="2858135"/>
                    </a:xfrm>
                    <a:prstGeom prst="rect">
                      <a:avLst/>
                    </a:prstGeom>
                    <a:noFill/>
                  </pic:spPr>
                </pic:pic>
              </a:graphicData>
            </a:graphic>
            <wp14:sizeRelH relativeFrom="margin">
              <wp14:pctWidth>0</wp14:pctWidth>
            </wp14:sizeRelH>
            <wp14:sizeRelV relativeFrom="margin">
              <wp14:pctHeight>0</wp14:pctHeight>
            </wp14:sizeRelV>
          </wp:anchor>
        </w:drawing>
      </w:r>
    </w:p>
    <w:p w14:paraId="5C892779" w14:textId="77777777" w:rsidR="00C8005C" w:rsidRDefault="00C8005C" w:rsidP="00C8005C">
      <w:pPr>
        <w:pStyle w:val="Odstavec"/>
        <w:ind w:firstLine="709"/>
        <w:jc w:val="both"/>
        <w:rPr>
          <w:rFonts w:asciiTheme="minorHAnsi" w:hAnsiTheme="minorHAnsi"/>
          <w:sz w:val="24"/>
          <w:szCs w:val="24"/>
        </w:rPr>
      </w:pPr>
    </w:p>
    <w:p w14:paraId="14BC2573" w14:textId="77777777" w:rsidR="00C8005C" w:rsidRDefault="00C8005C" w:rsidP="00C8005C">
      <w:pPr>
        <w:pStyle w:val="Odstavec"/>
        <w:ind w:firstLine="709"/>
        <w:jc w:val="both"/>
        <w:rPr>
          <w:rFonts w:asciiTheme="minorHAnsi" w:hAnsiTheme="minorHAnsi"/>
          <w:sz w:val="24"/>
          <w:szCs w:val="24"/>
        </w:rPr>
      </w:pPr>
    </w:p>
    <w:p w14:paraId="10F5741D" w14:textId="77777777" w:rsidR="00C8005C" w:rsidRDefault="00C8005C" w:rsidP="00C8005C">
      <w:pPr>
        <w:pStyle w:val="Odstavec"/>
        <w:ind w:firstLine="709"/>
        <w:jc w:val="both"/>
        <w:rPr>
          <w:rFonts w:asciiTheme="minorHAnsi" w:hAnsiTheme="minorHAnsi"/>
          <w:sz w:val="24"/>
          <w:szCs w:val="24"/>
        </w:rPr>
      </w:pPr>
    </w:p>
    <w:p w14:paraId="33742D04" w14:textId="77777777" w:rsidR="00C8005C" w:rsidRDefault="00C8005C" w:rsidP="00C8005C">
      <w:pPr>
        <w:pStyle w:val="Odstavec"/>
        <w:ind w:firstLine="709"/>
        <w:jc w:val="both"/>
        <w:rPr>
          <w:rFonts w:asciiTheme="minorHAnsi" w:hAnsiTheme="minorHAnsi"/>
          <w:sz w:val="24"/>
          <w:szCs w:val="24"/>
        </w:rPr>
      </w:pPr>
    </w:p>
    <w:p w14:paraId="0AEFB9F0" w14:textId="77777777" w:rsidR="00C8005C" w:rsidRDefault="00C8005C" w:rsidP="00C8005C">
      <w:pPr>
        <w:pStyle w:val="Odstavec"/>
        <w:ind w:firstLine="709"/>
        <w:jc w:val="both"/>
        <w:rPr>
          <w:rFonts w:asciiTheme="minorHAnsi" w:hAnsiTheme="minorHAnsi"/>
          <w:sz w:val="24"/>
          <w:szCs w:val="24"/>
        </w:rPr>
      </w:pPr>
    </w:p>
    <w:p w14:paraId="29BCEA9B" w14:textId="77777777" w:rsidR="00C8005C" w:rsidRDefault="00C8005C" w:rsidP="00C8005C">
      <w:pPr>
        <w:pStyle w:val="Odstavec"/>
        <w:ind w:firstLine="709"/>
        <w:jc w:val="both"/>
        <w:rPr>
          <w:rFonts w:asciiTheme="minorHAnsi" w:hAnsiTheme="minorHAnsi"/>
          <w:sz w:val="24"/>
          <w:szCs w:val="24"/>
        </w:rPr>
      </w:pPr>
    </w:p>
    <w:p w14:paraId="4F80FB8C" w14:textId="77777777" w:rsidR="00C8005C" w:rsidRDefault="00C8005C" w:rsidP="00C8005C">
      <w:pPr>
        <w:pStyle w:val="Odstavec"/>
        <w:ind w:firstLine="709"/>
        <w:jc w:val="both"/>
        <w:rPr>
          <w:rFonts w:asciiTheme="minorHAnsi" w:hAnsiTheme="minorHAnsi"/>
          <w:sz w:val="24"/>
          <w:szCs w:val="24"/>
        </w:rPr>
      </w:pPr>
    </w:p>
    <w:p w14:paraId="223F0F64" w14:textId="77777777" w:rsidR="00C8005C" w:rsidRDefault="00C8005C" w:rsidP="00C8005C">
      <w:pPr>
        <w:pStyle w:val="Odstavec"/>
        <w:ind w:firstLine="709"/>
        <w:jc w:val="both"/>
        <w:rPr>
          <w:rFonts w:asciiTheme="minorHAnsi" w:hAnsiTheme="minorHAnsi"/>
          <w:sz w:val="24"/>
          <w:szCs w:val="24"/>
        </w:rPr>
      </w:pPr>
    </w:p>
    <w:p w14:paraId="683E2786" w14:textId="77777777" w:rsidR="00C8005C" w:rsidRDefault="00C8005C" w:rsidP="00C8005C">
      <w:pPr>
        <w:pStyle w:val="Odstavec"/>
        <w:ind w:firstLine="709"/>
        <w:jc w:val="both"/>
        <w:rPr>
          <w:rFonts w:asciiTheme="minorHAnsi" w:hAnsiTheme="minorHAnsi"/>
          <w:sz w:val="24"/>
          <w:szCs w:val="24"/>
        </w:rPr>
      </w:pPr>
    </w:p>
    <w:p w14:paraId="337F225D" w14:textId="77777777" w:rsidR="00C8005C" w:rsidRDefault="00C8005C" w:rsidP="00C8005C">
      <w:pPr>
        <w:pStyle w:val="Odstavec"/>
        <w:ind w:firstLine="709"/>
        <w:jc w:val="both"/>
        <w:rPr>
          <w:rFonts w:asciiTheme="minorHAnsi" w:hAnsiTheme="minorHAnsi"/>
          <w:sz w:val="24"/>
          <w:szCs w:val="24"/>
        </w:rPr>
      </w:pPr>
    </w:p>
    <w:p w14:paraId="2F5605BB" w14:textId="77777777" w:rsidR="00C8005C" w:rsidRDefault="00C8005C" w:rsidP="00C8005C">
      <w:pPr>
        <w:pStyle w:val="Odstavec"/>
        <w:ind w:firstLine="709"/>
        <w:jc w:val="both"/>
        <w:rPr>
          <w:rFonts w:asciiTheme="minorHAnsi" w:hAnsiTheme="minorHAnsi"/>
          <w:sz w:val="24"/>
          <w:szCs w:val="24"/>
        </w:rPr>
      </w:pPr>
    </w:p>
    <w:p w14:paraId="12269667" w14:textId="77777777" w:rsidR="00C8005C" w:rsidRDefault="00C8005C" w:rsidP="00C8005C">
      <w:pPr>
        <w:pStyle w:val="Odstavec"/>
        <w:ind w:firstLine="709"/>
        <w:jc w:val="both"/>
        <w:rPr>
          <w:rFonts w:asciiTheme="minorHAnsi" w:hAnsiTheme="minorHAnsi"/>
          <w:sz w:val="24"/>
          <w:szCs w:val="24"/>
        </w:rPr>
      </w:pPr>
    </w:p>
    <w:p w14:paraId="6D649B1F"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Server </w:t>
      </w:r>
      <w:proofErr w:type="spellStart"/>
      <w:r>
        <w:rPr>
          <w:rFonts w:asciiTheme="minorHAnsi" w:hAnsiTheme="minorHAnsi"/>
          <w:sz w:val="24"/>
          <w:szCs w:val="24"/>
        </w:rPr>
        <w:t>srvb</w:t>
      </w:r>
      <w:proofErr w:type="spellEnd"/>
      <w:r>
        <w:rPr>
          <w:rFonts w:asciiTheme="minorHAnsi" w:hAnsiTheme="minorHAnsi"/>
          <w:sz w:val="24"/>
          <w:szCs w:val="24"/>
        </w:rPr>
        <w:t xml:space="preserve">-web slouží jako webový server, na kterém běží klientské moduly Interního dispečerského portálu. Na serveru je instalován </w:t>
      </w:r>
      <w:proofErr w:type="gramStart"/>
      <w:r>
        <w:rPr>
          <w:rFonts w:asciiTheme="minorHAnsi" w:hAnsiTheme="minorHAnsi"/>
          <w:sz w:val="24"/>
          <w:szCs w:val="24"/>
        </w:rPr>
        <w:t>SW - IIS</w:t>
      </w:r>
      <w:proofErr w:type="gramEnd"/>
      <w:r>
        <w:rPr>
          <w:rFonts w:asciiTheme="minorHAnsi" w:hAnsiTheme="minorHAnsi"/>
          <w:sz w:val="24"/>
          <w:szCs w:val="24"/>
        </w:rPr>
        <w:t xml:space="preserve"> 8.5, .Net Framework 4.5.</w:t>
      </w:r>
    </w:p>
    <w:p w14:paraId="479FECD2"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Server svrb-</w:t>
      </w:r>
      <w:proofErr w:type="spellStart"/>
      <w:r>
        <w:rPr>
          <w:rFonts w:asciiTheme="minorHAnsi" w:hAnsiTheme="minorHAnsi"/>
          <w:sz w:val="24"/>
          <w:szCs w:val="24"/>
        </w:rPr>
        <w:t>com</w:t>
      </w:r>
      <w:proofErr w:type="spellEnd"/>
      <w:r>
        <w:rPr>
          <w:rFonts w:asciiTheme="minorHAnsi" w:hAnsiTheme="minorHAnsi"/>
          <w:sz w:val="24"/>
          <w:szCs w:val="24"/>
        </w:rPr>
        <w:t xml:space="preserve"> slouží jako komunikační server, na kterém běží</w:t>
      </w:r>
    </w:p>
    <w:p w14:paraId="5D4D182B" w14:textId="77777777" w:rsidR="00C8005C" w:rsidRDefault="00C8005C" w:rsidP="007B4AD5">
      <w:pPr>
        <w:pStyle w:val="Odstavec"/>
        <w:numPr>
          <w:ilvl w:val="0"/>
          <w:numId w:val="17"/>
        </w:numPr>
        <w:jc w:val="both"/>
        <w:rPr>
          <w:rFonts w:asciiTheme="minorHAnsi" w:hAnsiTheme="minorHAnsi"/>
          <w:sz w:val="24"/>
          <w:szCs w:val="24"/>
        </w:rPr>
      </w:pPr>
      <w:r>
        <w:rPr>
          <w:rFonts w:asciiTheme="minorHAnsi" w:hAnsiTheme="minorHAnsi"/>
          <w:sz w:val="24"/>
          <w:szCs w:val="24"/>
        </w:rPr>
        <w:t>SCADA,</w:t>
      </w:r>
    </w:p>
    <w:p w14:paraId="71A50854" w14:textId="77777777" w:rsidR="00C8005C" w:rsidRDefault="00C8005C" w:rsidP="007B4AD5">
      <w:pPr>
        <w:pStyle w:val="Odstavec"/>
        <w:numPr>
          <w:ilvl w:val="0"/>
          <w:numId w:val="17"/>
        </w:numPr>
        <w:jc w:val="both"/>
        <w:rPr>
          <w:rFonts w:asciiTheme="minorHAnsi" w:hAnsiTheme="minorHAnsi"/>
          <w:sz w:val="24"/>
          <w:szCs w:val="24"/>
        </w:rPr>
      </w:pPr>
      <w:r>
        <w:rPr>
          <w:rFonts w:asciiTheme="minorHAnsi" w:hAnsiTheme="minorHAnsi"/>
          <w:sz w:val="24"/>
          <w:szCs w:val="24"/>
        </w:rPr>
        <w:t>konektor,</w:t>
      </w:r>
    </w:p>
    <w:p w14:paraId="633D6F22" w14:textId="77777777" w:rsidR="00C8005C" w:rsidRDefault="00C8005C" w:rsidP="007B4AD5">
      <w:pPr>
        <w:pStyle w:val="Odstavec"/>
        <w:numPr>
          <w:ilvl w:val="0"/>
          <w:numId w:val="17"/>
        </w:numPr>
        <w:jc w:val="both"/>
        <w:rPr>
          <w:rFonts w:asciiTheme="minorHAnsi" w:hAnsiTheme="minorHAnsi"/>
          <w:sz w:val="24"/>
          <w:szCs w:val="24"/>
        </w:rPr>
      </w:pPr>
      <w:r>
        <w:rPr>
          <w:rFonts w:asciiTheme="minorHAnsi" w:hAnsiTheme="minorHAnsi"/>
          <w:sz w:val="24"/>
          <w:szCs w:val="24"/>
        </w:rPr>
        <w:t>adaptéry,</w:t>
      </w:r>
    </w:p>
    <w:p w14:paraId="46DD457D" w14:textId="77777777" w:rsidR="00C8005C" w:rsidRDefault="00C8005C" w:rsidP="007B4AD5">
      <w:pPr>
        <w:pStyle w:val="Odstavec"/>
        <w:numPr>
          <w:ilvl w:val="0"/>
          <w:numId w:val="17"/>
        </w:numPr>
        <w:jc w:val="both"/>
        <w:rPr>
          <w:rFonts w:asciiTheme="minorHAnsi" w:hAnsiTheme="minorHAnsi"/>
          <w:sz w:val="24"/>
          <w:szCs w:val="24"/>
        </w:rPr>
      </w:pPr>
      <w:r>
        <w:rPr>
          <w:rFonts w:asciiTheme="minorHAnsi" w:hAnsiTheme="minorHAnsi"/>
          <w:sz w:val="24"/>
          <w:szCs w:val="24"/>
        </w:rPr>
        <w:t xml:space="preserve">externí integrační vrstva (komunikace s SVP, </w:t>
      </w:r>
      <w:proofErr w:type="spellStart"/>
      <w:r>
        <w:rPr>
          <w:rFonts w:asciiTheme="minorHAnsi" w:hAnsiTheme="minorHAnsi"/>
          <w:sz w:val="24"/>
          <w:szCs w:val="24"/>
        </w:rPr>
        <w:t>š.p</w:t>
      </w:r>
      <w:proofErr w:type="spellEnd"/>
      <w:r>
        <w:rPr>
          <w:rFonts w:asciiTheme="minorHAnsi" w:hAnsiTheme="minorHAnsi"/>
          <w:sz w:val="24"/>
          <w:szCs w:val="24"/>
        </w:rPr>
        <w:t>.),</w:t>
      </w:r>
    </w:p>
    <w:p w14:paraId="31BFB9F5" w14:textId="77777777" w:rsidR="00C8005C" w:rsidRDefault="00C8005C" w:rsidP="007B4AD5">
      <w:pPr>
        <w:pStyle w:val="Odstavec"/>
        <w:numPr>
          <w:ilvl w:val="0"/>
          <w:numId w:val="17"/>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234DB4E9" w14:textId="77777777" w:rsidR="00C8005C" w:rsidRDefault="00C8005C" w:rsidP="007B4AD5">
      <w:pPr>
        <w:pStyle w:val="Odstavec"/>
        <w:numPr>
          <w:ilvl w:val="0"/>
          <w:numId w:val="17"/>
        </w:numPr>
        <w:jc w:val="both"/>
        <w:rPr>
          <w:rFonts w:asciiTheme="minorHAnsi" w:hAnsiTheme="minorHAnsi"/>
          <w:sz w:val="24"/>
          <w:szCs w:val="24"/>
        </w:rPr>
      </w:pPr>
      <w:r>
        <w:rPr>
          <w:rFonts w:asciiTheme="minorHAnsi" w:hAnsiTheme="minorHAnsi"/>
          <w:sz w:val="24"/>
          <w:szCs w:val="24"/>
        </w:rPr>
        <w:t>stahování dat z FTP ČHMÚ.</w:t>
      </w:r>
    </w:p>
    <w:p w14:paraId="77221E5D"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 xml:space="preserve">Dispečerská pracoviště v případě klientů IDP komunikují se serverem </w:t>
      </w:r>
      <w:proofErr w:type="spellStart"/>
      <w:r>
        <w:rPr>
          <w:rFonts w:asciiTheme="minorHAnsi" w:hAnsiTheme="minorHAnsi"/>
          <w:sz w:val="24"/>
          <w:szCs w:val="24"/>
        </w:rPr>
        <w:t>srvb</w:t>
      </w:r>
      <w:proofErr w:type="spellEnd"/>
      <w:r>
        <w:rPr>
          <w:rFonts w:asciiTheme="minorHAnsi" w:hAnsiTheme="minorHAnsi"/>
          <w:sz w:val="24"/>
          <w:szCs w:val="24"/>
        </w:rPr>
        <w:t xml:space="preserve">-web, v </w:t>
      </w:r>
      <w:proofErr w:type="gramStart"/>
      <w:r>
        <w:rPr>
          <w:rFonts w:asciiTheme="minorHAnsi" w:hAnsiTheme="minorHAnsi"/>
          <w:sz w:val="24"/>
          <w:szCs w:val="24"/>
        </w:rPr>
        <w:t xml:space="preserve">případě  </w:t>
      </w:r>
      <w:proofErr w:type="spellStart"/>
      <w:r>
        <w:rPr>
          <w:rFonts w:asciiTheme="minorHAnsi" w:hAnsiTheme="minorHAnsi"/>
          <w:sz w:val="24"/>
          <w:szCs w:val="24"/>
        </w:rPr>
        <w:t>klientaSCADA</w:t>
      </w:r>
      <w:proofErr w:type="spellEnd"/>
      <w:proofErr w:type="gramEnd"/>
      <w:r>
        <w:rPr>
          <w:rFonts w:asciiTheme="minorHAnsi" w:hAnsiTheme="minorHAnsi"/>
          <w:sz w:val="24"/>
          <w:szCs w:val="24"/>
        </w:rPr>
        <w:t xml:space="preserve"> se serverem </w:t>
      </w:r>
      <w:proofErr w:type="spellStart"/>
      <w:r>
        <w:rPr>
          <w:rFonts w:asciiTheme="minorHAnsi" w:hAnsiTheme="minorHAnsi"/>
          <w:sz w:val="24"/>
          <w:szCs w:val="24"/>
        </w:rPr>
        <w:t>srvb-com</w:t>
      </w:r>
      <w:proofErr w:type="spellEnd"/>
      <w:r>
        <w:rPr>
          <w:rFonts w:asciiTheme="minorHAnsi" w:hAnsiTheme="minorHAnsi"/>
          <w:sz w:val="24"/>
          <w:szCs w:val="24"/>
        </w:rPr>
        <w:t>.</w:t>
      </w:r>
    </w:p>
    <w:p w14:paraId="72F3E02D"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10EC0B12" w14:textId="77777777" w:rsidR="00C8005C" w:rsidRDefault="00C8005C" w:rsidP="00C8005C">
      <w:pPr>
        <w:pStyle w:val="Odstavec"/>
        <w:ind w:firstLine="709"/>
        <w:jc w:val="both"/>
        <w:rPr>
          <w:rFonts w:asciiTheme="minorHAnsi" w:hAnsiTheme="minorHAnsi"/>
          <w:sz w:val="24"/>
          <w:szCs w:val="24"/>
        </w:rPr>
      </w:pPr>
    </w:p>
    <w:p w14:paraId="4A717A98" w14:textId="77777777" w:rsidR="00C8005C" w:rsidRDefault="00C8005C" w:rsidP="00C8005C">
      <w:pPr>
        <w:pStyle w:val="Odstavec"/>
        <w:ind w:firstLine="709"/>
        <w:jc w:val="both"/>
        <w:rPr>
          <w:rFonts w:asciiTheme="minorHAnsi" w:hAnsiTheme="minorHAnsi"/>
          <w:sz w:val="24"/>
          <w:szCs w:val="24"/>
        </w:rPr>
      </w:pPr>
    </w:p>
    <w:p w14:paraId="7E78F6E0" w14:textId="77777777" w:rsidR="00614C8C" w:rsidRDefault="00614C8C" w:rsidP="00C8005C">
      <w:pPr>
        <w:pStyle w:val="Odstavec"/>
        <w:ind w:firstLine="709"/>
        <w:jc w:val="both"/>
        <w:rPr>
          <w:rFonts w:asciiTheme="minorHAnsi" w:hAnsiTheme="minorHAnsi"/>
          <w:sz w:val="24"/>
          <w:szCs w:val="24"/>
        </w:rPr>
      </w:pPr>
    </w:p>
    <w:p w14:paraId="01A3F188" w14:textId="77777777" w:rsidR="00614C8C" w:rsidRDefault="00614C8C" w:rsidP="00C8005C">
      <w:pPr>
        <w:pStyle w:val="Odstavec"/>
        <w:ind w:firstLine="709"/>
        <w:jc w:val="both"/>
        <w:rPr>
          <w:rFonts w:asciiTheme="minorHAnsi" w:hAnsiTheme="minorHAnsi"/>
          <w:sz w:val="24"/>
          <w:szCs w:val="24"/>
        </w:rPr>
      </w:pPr>
    </w:p>
    <w:p w14:paraId="09758F27" w14:textId="77777777" w:rsidR="00614C8C" w:rsidRDefault="00614C8C" w:rsidP="00C8005C">
      <w:pPr>
        <w:pStyle w:val="Odstavec"/>
        <w:ind w:firstLine="709"/>
        <w:jc w:val="both"/>
        <w:rPr>
          <w:rFonts w:asciiTheme="minorHAnsi" w:hAnsiTheme="minorHAnsi"/>
          <w:sz w:val="24"/>
          <w:szCs w:val="24"/>
        </w:rPr>
      </w:pPr>
    </w:p>
    <w:p w14:paraId="7E018D1A" w14:textId="77777777" w:rsidR="00614C8C" w:rsidRDefault="00614C8C" w:rsidP="00C8005C">
      <w:pPr>
        <w:pStyle w:val="Odstavec"/>
        <w:ind w:firstLine="709"/>
        <w:jc w:val="both"/>
        <w:rPr>
          <w:rFonts w:asciiTheme="minorHAnsi" w:hAnsiTheme="minorHAnsi"/>
          <w:sz w:val="24"/>
          <w:szCs w:val="24"/>
        </w:rPr>
      </w:pPr>
    </w:p>
    <w:p w14:paraId="1C8F2428" w14:textId="77777777" w:rsidR="00C8005C" w:rsidRDefault="00C8005C" w:rsidP="00C8005C">
      <w:pPr>
        <w:pStyle w:val="Odstavec"/>
        <w:ind w:firstLine="709"/>
        <w:jc w:val="both"/>
        <w:rPr>
          <w:rFonts w:asciiTheme="minorHAnsi" w:hAnsiTheme="minorHAnsi"/>
          <w:sz w:val="24"/>
          <w:szCs w:val="24"/>
        </w:rPr>
      </w:pPr>
    </w:p>
    <w:p w14:paraId="3A6ADE96"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lastRenderedPageBreak/>
        <w:t>Příklad obrazovky správy datových bodů v Interním dispečerském portálu:</w:t>
      </w:r>
    </w:p>
    <w:p w14:paraId="30E9E1FB" w14:textId="77777777" w:rsidR="00C8005C" w:rsidRDefault="00C8005C" w:rsidP="00C8005C">
      <w:pPr>
        <w:pStyle w:val="Odstavec"/>
        <w:ind w:firstLine="709"/>
        <w:jc w:val="both"/>
        <w:rPr>
          <w:rFonts w:asciiTheme="minorHAnsi" w:hAnsiTheme="minorHAnsi"/>
          <w:sz w:val="24"/>
          <w:szCs w:val="24"/>
        </w:rPr>
      </w:pPr>
      <w:r>
        <w:rPr>
          <w:noProof/>
        </w:rPr>
        <w:drawing>
          <wp:anchor distT="0" distB="0" distL="114300" distR="114300" simplePos="0" relativeHeight="251657216" behindDoc="1" locked="0" layoutInCell="1" allowOverlap="1" wp14:anchorId="37EA8F5D" wp14:editId="3C8ABFFF">
            <wp:simplePos x="0" y="0"/>
            <wp:positionH relativeFrom="column">
              <wp:posOffset>576580</wp:posOffset>
            </wp:positionH>
            <wp:positionV relativeFrom="paragraph">
              <wp:posOffset>141605</wp:posOffset>
            </wp:positionV>
            <wp:extent cx="4257675" cy="3519805"/>
            <wp:effectExtent l="0" t="0" r="9525" b="4445"/>
            <wp:wrapTight wrapText="bothSides">
              <wp:wrapPolygon edited="0">
                <wp:start x="0" y="0"/>
                <wp:lineTo x="0" y="21510"/>
                <wp:lineTo x="21552" y="21510"/>
                <wp:lineTo x="21552" y="0"/>
                <wp:lineTo x="0" y="0"/>
              </wp:wrapPolygon>
            </wp:wrapTight>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57675" cy="3519805"/>
                    </a:xfrm>
                    <a:prstGeom prst="rect">
                      <a:avLst/>
                    </a:prstGeom>
                    <a:noFill/>
                  </pic:spPr>
                </pic:pic>
              </a:graphicData>
            </a:graphic>
            <wp14:sizeRelH relativeFrom="margin">
              <wp14:pctWidth>0</wp14:pctWidth>
            </wp14:sizeRelH>
            <wp14:sizeRelV relativeFrom="margin">
              <wp14:pctHeight>0</wp14:pctHeight>
            </wp14:sizeRelV>
          </wp:anchor>
        </w:drawing>
      </w:r>
    </w:p>
    <w:p w14:paraId="178F2A96" w14:textId="77777777" w:rsidR="00C8005C" w:rsidRDefault="00C8005C" w:rsidP="00C8005C">
      <w:pPr>
        <w:pStyle w:val="Odstavec"/>
        <w:ind w:firstLine="709"/>
        <w:jc w:val="both"/>
        <w:rPr>
          <w:rFonts w:asciiTheme="minorHAnsi" w:hAnsiTheme="minorHAnsi"/>
          <w:sz w:val="24"/>
          <w:szCs w:val="24"/>
        </w:rPr>
      </w:pPr>
    </w:p>
    <w:p w14:paraId="6A616C25" w14:textId="77777777" w:rsidR="00C8005C" w:rsidRDefault="00C8005C" w:rsidP="00C8005C">
      <w:pPr>
        <w:pStyle w:val="Odstavec"/>
        <w:ind w:firstLine="709"/>
        <w:jc w:val="both"/>
        <w:rPr>
          <w:rFonts w:asciiTheme="minorHAnsi" w:hAnsiTheme="minorHAnsi"/>
          <w:sz w:val="24"/>
          <w:szCs w:val="24"/>
        </w:rPr>
      </w:pPr>
    </w:p>
    <w:p w14:paraId="367EB55D" w14:textId="77777777" w:rsidR="00C8005C" w:rsidRDefault="00C8005C" w:rsidP="00C8005C">
      <w:pPr>
        <w:pStyle w:val="Odstavec"/>
        <w:ind w:firstLine="709"/>
        <w:jc w:val="both"/>
        <w:rPr>
          <w:rFonts w:asciiTheme="minorHAnsi" w:hAnsiTheme="minorHAnsi"/>
          <w:sz w:val="24"/>
          <w:szCs w:val="24"/>
        </w:rPr>
      </w:pPr>
    </w:p>
    <w:p w14:paraId="3600762B" w14:textId="77777777" w:rsidR="00C8005C" w:rsidRDefault="00C8005C" w:rsidP="00C8005C">
      <w:pPr>
        <w:pStyle w:val="Odstavec"/>
        <w:ind w:firstLine="709"/>
        <w:jc w:val="both"/>
        <w:rPr>
          <w:rFonts w:asciiTheme="minorHAnsi" w:hAnsiTheme="minorHAnsi"/>
          <w:sz w:val="24"/>
          <w:szCs w:val="24"/>
        </w:rPr>
      </w:pPr>
    </w:p>
    <w:p w14:paraId="4AC2311A" w14:textId="77777777" w:rsidR="00C8005C" w:rsidRDefault="00C8005C" w:rsidP="00C8005C">
      <w:pPr>
        <w:pStyle w:val="Odstavec"/>
        <w:ind w:firstLine="709"/>
        <w:jc w:val="both"/>
        <w:rPr>
          <w:rFonts w:asciiTheme="minorHAnsi" w:hAnsiTheme="minorHAnsi"/>
          <w:sz w:val="24"/>
          <w:szCs w:val="24"/>
        </w:rPr>
      </w:pPr>
    </w:p>
    <w:p w14:paraId="16E2985A" w14:textId="77777777" w:rsidR="00C8005C" w:rsidRDefault="00C8005C" w:rsidP="00C8005C">
      <w:pPr>
        <w:pStyle w:val="Odstavec"/>
        <w:ind w:firstLine="709"/>
        <w:jc w:val="both"/>
        <w:rPr>
          <w:rFonts w:asciiTheme="minorHAnsi" w:hAnsiTheme="minorHAnsi"/>
          <w:sz w:val="24"/>
          <w:szCs w:val="24"/>
        </w:rPr>
      </w:pPr>
    </w:p>
    <w:p w14:paraId="0DFB6960" w14:textId="77777777" w:rsidR="00C8005C" w:rsidRDefault="00C8005C" w:rsidP="00C8005C">
      <w:pPr>
        <w:pStyle w:val="Odstavec"/>
        <w:ind w:firstLine="709"/>
        <w:jc w:val="both"/>
        <w:rPr>
          <w:rFonts w:asciiTheme="minorHAnsi" w:hAnsiTheme="minorHAnsi"/>
          <w:sz w:val="24"/>
          <w:szCs w:val="24"/>
        </w:rPr>
      </w:pPr>
    </w:p>
    <w:p w14:paraId="01062F97" w14:textId="77777777" w:rsidR="00C8005C" w:rsidRDefault="00C8005C" w:rsidP="00C8005C">
      <w:pPr>
        <w:pStyle w:val="Odstavec"/>
        <w:ind w:firstLine="709"/>
        <w:jc w:val="both"/>
        <w:rPr>
          <w:rFonts w:asciiTheme="minorHAnsi" w:hAnsiTheme="minorHAnsi"/>
          <w:sz w:val="24"/>
          <w:szCs w:val="24"/>
        </w:rPr>
      </w:pPr>
    </w:p>
    <w:p w14:paraId="655C71AB" w14:textId="77777777" w:rsidR="00C8005C" w:rsidRDefault="00C8005C" w:rsidP="00C8005C">
      <w:pPr>
        <w:pStyle w:val="Odstavec"/>
        <w:ind w:firstLine="709"/>
        <w:jc w:val="both"/>
        <w:rPr>
          <w:rFonts w:asciiTheme="minorHAnsi" w:hAnsiTheme="minorHAnsi"/>
          <w:sz w:val="24"/>
          <w:szCs w:val="24"/>
        </w:rPr>
      </w:pPr>
    </w:p>
    <w:p w14:paraId="2681A7B5" w14:textId="77777777" w:rsidR="00C8005C" w:rsidRDefault="00C8005C" w:rsidP="00C8005C">
      <w:pPr>
        <w:pStyle w:val="Odstavec"/>
        <w:ind w:firstLine="709"/>
        <w:jc w:val="both"/>
        <w:rPr>
          <w:rFonts w:asciiTheme="minorHAnsi" w:hAnsiTheme="minorHAnsi"/>
          <w:sz w:val="24"/>
          <w:szCs w:val="24"/>
        </w:rPr>
      </w:pPr>
    </w:p>
    <w:p w14:paraId="570B8FFD" w14:textId="77777777" w:rsidR="00C8005C" w:rsidRDefault="00C8005C" w:rsidP="00C8005C">
      <w:pPr>
        <w:pStyle w:val="Odstavec"/>
        <w:ind w:firstLine="709"/>
        <w:jc w:val="both"/>
        <w:rPr>
          <w:rFonts w:asciiTheme="minorHAnsi" w:hAnsiTheme="minorHAnsi"/>
          <w:sz w:val="24"/>
          <w:szCs w:val="24"/>
        </w:rPr>
      </w:pPr>
    </w:p>
    <w:p w14:paraId="719FB074" w14:textId="77777777" w:rsidR="00C8005C" w:rsidRDefault="00C8005C" w:rsidP="00C8005C">
      <w:pPr>
        <w:pStyle w:val="Odstavec"/>
        <w:ind w:firstLine="709"/>
        <w:jc w:val="both"/>
        <w:rPr>
          <w:rFonts w:asciiTheme="minorHAnsi" w:hAnsiTheme="minorHAnsi"/>
          <w:sz w:val="24"/>
          <w:szCs w:val="24"/>
        </w:rPr>
      </w:pPr>
    </w:p>
    <w:p w14:paraId="1641404A" w14:textId="77777777" w:rsidR="00C8005C" w:rsidRDefault="00C8005C" w:rsidP="00C8005C">
      <w:pPr>
        <w:pStyle w:val="Odstavec"/>
        <w:ind w:firstLine="709"/>
        <w:jc w:val="both"/>
        <w:rPr>
          <w:rFonts w:asciiTheme="minorHAnsi" w:hAnsiTheme="minorHAnsi"/>
          <w:sz w:val="24"/>
          <w:szCs w:val="24"/>
        </w:rPr>
      </w:pPr>
    </w:p>
    <w:p w14:paraId="604C0AF5" w14:textId="77777777" w:rsidR="00C8005C" w:rsidRDefault="00C8005C" w:rsidP="00C8005C">
      <w:pPr>
        <w:pStyle w:val="Odstavec"/>
        <w:ind w:firstLine="709"/>
        <w:jc w:val="both"/>
        <w:rPr>
          <w:rFonts w:asciiTheme="minorHAnsi" w:hAnsiTheme="minorHAnsi"/>
          <w:sz w:val="24"/>
          <w:szCs w:val="24"/>
        </w:rPr>
      </w:pPr>
    </w:p>
    <w:p w14:paraId="604D3C0F" w14:textId="77777777" w:rsidR="00C8005C" w:rsidRDefault="00C8005C" w:rsidP="00C8005C">
      <w:pPr>
        <w:pStyle w:val="Odstavec"/>
        <w:ind w:firstLine="709"/>
        <w:jc w:val="both"/>
        <w:rPr>
          <w:rFonts w:asciiTheme="minorHAnsi" w:hAnsiTheme="minorHAnsi"/>
          <w:sz w:val="24"/>
          <w:szCs w:val="24"/>
        </w:rPr>
      </w:pPr>
    </w:p>
    <w:p w14:paraId="0E05EA3D" w14:textId="77777777" w:rsidR="00C8005C" w:rsidRDefault="00C8005C" w:rsidP="00C8005C">
      <w:pPr>
        <w:pStyle w:val="N3"/>
        <w:numPr>
          <w:ilvl w:val="2"/>
          <w:numId w:val="11"/>
        </w:numPr>
        <w:tabs>
          <w:tab w:val="clear" w:pos="851"/>
          <w:tab w:val="num" w:pos="720"/>
          <w:tab w:val="left" w:pos="993"/>
        </w:tabs>
        <w:ind w:left="720"/>
      </w:pPr>
      <w:bookmarkStart w:id="110" w:name="_Toc499243604"/>
      <w:bookmarkStart w:id="111" w:name="_Toc502845531"/>
      <w:r>
        <w:t>Vizualizace a zpracování dat</w:t>
      </w:r>
      <w:bookmarkEnd w:id="110"/>
      <w:bookmarkEnd w:id="111"/>
      <w:r>
        <w:t xml:space="preserve"> </w:t>
      </w:r>
    </w:p>
    <w:p w14:paraId="13F7D106" w14:textId="77777777" w:rsidR="00C8005C" w:rsidRDefault="00C8005C" w:rsidP="00C8005C">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 z:</w:t>
      </w:r>
    </w:p>
    <w:p w14:paraId="251A82C3" w14:textId="77777777" w:rsidR="00C8005C" w:rsidRDefault="00C8005C" w:rsidP="007B4AD5">
      <w:pPr>
        <w:pStyle w:val="Odstavec"/>
        <w:numPr>
          <w:ilvl w:val="0"/>
          <w:numId w:val="18"/>
        </w:numPr>
        <w:jc w:val="both"/>
        <w:rPr>
          <w:rFonts w:asciiTheme="minorHAnsi" w:hAnsiTheme="minorHAnsi"/>
          <w:sz w:val="24"/>
          <w:szCs w:val="24"/>
        </w:rPr>
      </w:pPr>
      <w:r>
        <w:rPr>
          <w:rFonts w:asciiTheme="minorHAnsi" w:hAnsiTheme="minorHAnsi"/>
          <w:sz w:val="24"/>
          <w:szCs w:val="24"/>
        </w:rPr>
        <w:t xml:space="preserve">snímačů TBD </w:t>
      </w:r>
      <w:r w:rsidR="00B96544">
        <w:rPr>
          <w:rFonts w:asciiTheme="minorHAnsi" w:hAnsiTheme="minorHAnsi"/>
          <w:sz w:val="24"/>
          <w:szCs w:val="24"/>
        </w:rPr>
        <w:t xml:space="preserve">+ </w:t>
      </w:r>
      <w:r w:rsidR="00B96544" w:rsidRPr="00B96544">
        <w:rPr>
          <w:rFonts w:asciiTheme="minorHAnsi" w:hAnsiTheme="minorHAnsi"/>
          <w:sz w:val="24"/>
          <w:szCs w:val="24"/>
        </w:rPr>
        <w:t xml:space="preserve">integrace </w:t>
      </w:r>
      <w:r w:rsidR="00B96544">
        <w:rPr>
          <w:rFonts w:asciiTheme="minorHAnsi" w:hAnsiTheme="minorHAnsi"/>
          <w:sz w:val="24"/>
          <w:szCs w:val="24"/>
        </w:rPr>
        <w:t xml:space="preserve">systému </w:t>
      </w:r>
      <w:r w:rsidR="00B96544" w:rsidRPr="00B96544">
        <w:rPr>
          <w:rFonts w:asciiTheme="minorHAnsi" w:hAnsiTheme="minorHAnsi"/>
          <w:sz w:val="24"/>
          <w:szCs w:val="24"/>
        </w:rPr>
        <w:t>GEOKON (</w:t>
      </w:r>
      <w:r w:rsidR="00B96544">
        <w:rPr>
          <w:rFonts w:asciiTheme="minorHAnsi" w:hAnsiTheme="minorHAnsi"/>
          <w:sz w:val="24"/>
          <w:szCs w:val="24"/>
        </w:rPr>
        <w:t>část TBD sond</w:t>
      </w:r>
      <w:r w:rsidR="00B96544" w:rsidRPr="00B96544">
        <w:rPr>
          <w:rFonts w:asciiTheme="minorHAnsi" w:hAnsiTheme="minorHAnsi"/>
          <w:sz w:val="24"/>
          <w:szCs w:val="24"/>
        </w:rPr>
        <w:t>)</w:t>
      </w:r>
    </w:p>
    <w:p w14:paraId="0517336F" w14:textId="77777777" w:rsidR="00C8005C" w:rsidRDefault="00614C8C" w:rsidP="007B4AD5">
      <w:pPr>
        <w:pStyle w:val="Odstavec"/>
        <w:numPr>
          <w:ilvl w:val="0"/>
          <w:numId w:val="18"/>
        </w:numPr>
        <w:jc w:val="both"/>
        <w:rPr>
          <w:rFonts w:asciiTheme="minorHAnsi" w:hAnsiTheme="minorHAnsi"/>
          <w:sz w:val="24"/>
          <w:szCs w:val="24"/>
        </w:rPr>
      </w:pPr>
      <w:r>
        <w:rPr>
          <w:rFonts w:asciiTheme="minorHAnsi" w:hAnsiTheme="minorHAnsi"/>
          <w:sz w:val="24"/>
          <w:szCs w:val="24"/>
        </w:rPr>
        <w:t>srážkoměr</w:t>
      </w:r>
    </w:p>
    <w:p w14:paraId="661CCC77" w14:textId="77777777" w:rsidR="00C8005C" w:rsidRDefault="00C8005C" w:rsidP="007B4AD5">
      <w:pPr>
        <w:pStyle w:val="Odstavec"/>
        <w:numPr>
          <w:ilvl w:val="0"/>
          <w:numId w:val="18"/>
        </w:numPr>
        <w:jc w:val="both"/>
        <w:rPr>
          <w:rFonts w:asciiTheme="minorHAnsi" w:hAnsiTheme="minorHAnsi"/>
          <w:sz w:val="24"/>
          <w:szCs w:val="24"/>
        </w:rPr>
      </w:pPr>
      <w:r>
        <w:rPr>
          <w:rFonts w:asciiTheme="minorHAnsi" w:hAnsiTheme="minorHAnsi"/>
          <w:sz w:val="24"/>
          <w:szCs w:val="24"/>
        </w:rPr>
        <w:t>teploty venkovního ovzduší</w:t>
      </w:r>
    </w:p>
    <w:p w14:paraId="79DCD256" w14:textId="77777777" w:rsidR="00C8005C" w:rsidRDefault="00C8005C" w:rsidP="007B4AD5">
      <w:pPr>
        <w:pStyle w:val="Odstavec"/>
        <w:numPr>
          <w:ilvl w:val="0"/>
          <w:numId w:val="18"/>
        </w:numPr>
        <w:jc w:val="both"/>
        <w:rPr>
          <w:rFonts w:asciiTheme="minorHAnsi" w:hAnsiTheme="minorHAnsi"/>
          <w:sz w:val="24"/>
          <w:szCs w:val="24"/>
        </w:rPr>
      </w:pPr>
      <w:r>
        <w:rPr>
          <w:rFonts w:asciiTheme="minorHAnsi" w:hAnsiTheme="minorHAnsi"/>
          <w:sz w:val="24"/>
          <w:szCs w:val="24"/>
        </w:rPr>
        <w:t>výšku hladiny v nádrži</w:t>
      </w:r>
    </w:p>
    <w:p w14:paraId="277E16AB" w14:textId="77777777" w:rsidR="00C8005C" w:rsidRDefault="00614C8C" w:rsidP="007B4AD5">
      <w:pPr>
        <w:pStyle w:val="Odstavec"/>
        <w:numPr>
          <w:ilvl w:val="0"/>
          <w:numId w:val="18"/>
        </w:numPr>
        <w:jc w:val="both"/>
        <w:rPr>
          <w:rFonts w:asciiTheme="minorHAnsi" w:hAnsiTheme="minorHAnsi"/>
          <w:sz w:val="24"/>
          <w:szCs w:val="24"/>
        </w:rPr>
      </w:pPr>
      <w:r>
        <w:rPr>
          <w:rFonts w:asciiTheme="minorHAnsi" w:hAnsiTheme="minorHAnsi"/>
          <w:sz w:val="24"/>
          <w:szCs w:val="24"/>
        </w:rPr>
        <w:t>výšku hladiny v limnigrafické stanici</w:t>
      </w:r>
      <w:r w:rsidR="00C8005C">
        <w:rPr>
          <w:rFonts w:asciiTheme="minorHAnsi" w:hAnsiTheme="minorHAnsi"/>
          <w:sz w:val="24"/>
          <w:szCs w:val="24"/>
        </w:rPr>
        <w:t xml:space="preserve"> </w:t>
      </w:r>
      <w:r w:rsidR="00F07910">
        <w:rPr>
          <w:rFonts w:asciiTheme="minorHAnsi" w:hAnsiTheme="minorHAnsi"/>
          <w:sz w:val="24"/>
          <w:szCs w:val="24"/>
        </w:rPr>
        <w:t>pod vodním dí</w:t>
      </w:r>
      <w:r w:rsidR="00C8005C">
        <w:rPr>
          <w:rFonts w:asciiTheme="minorHAnsi" w:hAnsiTheme="minorHAnsi"/>
          <w:sz w:val="24"/>
          <w:szCs w:val="24"/>
        </w:rPr>
        <w:t xml:space="preserve">lem (LG </w:t>
      </w:r>
      <w:r w:rsidR="00F07910">
        <w:rPr>
          <w:rFonts w:asciiTheme="minorHAnsi" w:hAnsiTheme="minorHAnsi"/>
          <w:sz w:val="24"/>
          <w:szCs w:val="24"/>
        </w:rPr>
        <w:t>odtok</w:t>
      </w:r>
      <w:r>
        <w:rPr>
          <w:rFonts w:asciiTheme="minorHAnsi" w:hAnsiTheme="minorHAnsi"/>
          <w:sz w:val="24"/>
          <w:szCs w:val="24"/>
        </w:rPr>
        <w:t>)</w:t>
      </w:r>
      <w:r w:rsidR="00C8005C">
        <w:rPr>
          <w:rFonts w:asciiTheme="minorHAnsi" w:hAnsiTheme="minorHAnsi"/>
          <w:sz w:val="24"/>
          <w:szCs w:val="24"/>
        </w:rPr>
        <w:t xml:space="preserve">, </w:t>
      </w:r>
    </w:p>
    <w:p w14:paraId="2B38677A" w14:textId="77777777" w:rsidR="00614C8C" w:rsidRDefault="001C5FE1" w:rsidP="007B4AD5">
      <w:pPr>
        <w:pStyle w:val="Odstavec"/>
        <w:numPr>
          <w:ilvl w:val="0"/>
          <w:numId w:val="18"/>
        </w:numPr>
        <w:jc w:val="both"/>
        <w:rPr>
          <w:rFonts w:asciiTheme="minorHAnsi" w:hAnsiTheme="minorHAnsi"/>
          <w:sz w:val="24"/>
          <w:szCs w:val="24"/>
        </w:rPr>
      </w:pPr>
      <w:r>
        <w:rPr>
          <w:rFonts w:asciiTheme="minorHAnsi" w:hAnsiTheme="minorHAnsi"/>
          <w:sz w:val="24"/>
          <w:szCs w:val="24"/>
        </w:rPr>
        <w:t>data z LMG stanice</w:t>
      </w:r>
      <w:r w:rsidR="00C8005C">
        <w:rPr>
          <w:rFonts w:asciiTheme="minorHAnsi" w:hAnsiTheme="minorHAnsi"/>
          <w:sz w:val="24"/>
          <w:szCs w:val="24"/>
        </w:rPr>
        <w:t xml:space="preserve"> na přítoku</w:t>
      </w:r>
      <w:r w:rsidR="00614C8C">
        <w:rPr>
          <w:rFonts w:asciiTheme="minorHAnsi" w:hAnsiTheme="minorHAnsi"/>
          <w:sz w:val="24"/>
          <w:szCs w:val="24"/>
        </w:rPr>
        <w:t xml:space="preserve"> </w:t>
      </w:r>
    </w:p>
    <w:p w14:paraId="2DE6867E" w14:textId="77777777" w:rsidR="00656099" w:rsidRPr="00656099" w:rsidRDefault="00614C8C" w:rsidP="007B4AD5">
      <w:pPr>
        <w:pStyle w:val="Odstavec"/>
        <w:numPr>
          <w:ilvl w:val="0"/>
          <w:numId w:val="18"/>
        </w:numPr>
        <w:jc w:val="both"/>
        <w:rPr>
          <w:rFonts w:asciiTheme="minorHAnsi" w:hAnsiTheme="minorHAnsi"/>
          <w:sz w:val="24"/>
          <w:szCs w:val="24"/>
        </w:rPr>
      </w:pPr>
      <w:r>
        <w:rPr>
          <w:rFonts w:asciiTheme="minorHAnsi" w:hAnsiTheme="minorHAnsi"/>
          <w:sz w:val="24"/>
          <w:szCs w:val="24"/>
        </w:rPr>
        <w:t>stav MVE</w:t>
      </w:r>
    </w:p>
    <w:p w14:paraId="7FC25B13" w14:textId="77777777" w:rsidR="00C8005C" w:rsidRDefault="00C8005C" w:rsidP="00614C8C">
      <w:pPr>
        <w:pStyle w:val="Odstavec"/>
        <w:ind w:left="2123"/>
        <w:jc w:val="both"/>
        <w:rPr>
          <w:rFonts w:asciiTheme="minorHAnsi" w:hAnsiTheme="minorHAnsi"/>
          <w:sz w:val="24"/>
          <w:szCs w:val="24"/>
        </w:rPr>
      </w:pPr>
    </w:p>
    <w:p w14:paraId="673B8B10" w14:textId="77777777" w:rsidR="007504E8" w:rsidRPr="00537B86" w:rsidRDefault="007504E8" w:rsidP="007504E8">
      <w:pPr>
        <w:pStyle w:val="Odstavec"/>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mezních hodnot a mezí bdělostí pro veličiny </w:t>
      </w:r>
      <w:proofErr w:type="gramStart"/>
      <w:r>
        <w:rPr>
          <w:rFonts w:asciiTheme="minorHAnsi" w:hAnsiTheme="minorHAnsi"/>
          <w:sz w:val="24"/>
          <w:szCs w:val="24"/>
        </w:rPr>
        <w:t>TBD</w:t>
      </w:r>
      <w:proofErr w:type="gramEnd"/>
      <w:r>
        <w:rPr>
          <w:rFonts w:asciiTheme="minorHAnsi" w:hAnsiTheme="minorHAnsi"/>
          <w:sz w:val="24"/>
          <w:szCs w:val="24"/>
        </w:rPr>
        <w:t xml:space="preserve"> resp. </w:t>
      </w:r>
      <w:r w:rsidRPr="00493735">
        <w:rPr>
          <w:rFonts w:asciiTheme="minorHAnsi" w:hAnsiTheme="minorHAnsi"/>
          <w:sz w:val="24"/>
          <w:szCs w:val="24"/>
        </w:rPr>
        <w:t xml:space="preserve">načtení dat </w:t>
      </w:r>
      <w:r>
        <w:rPr>
          <w:rFonts w:asciiTheme="minorHAnsi" w:hAnsiTheme="minorHAnsi"/>
          <w:sz w:val="24"/>
          <w:szCs w:val="24"/>
        </w:rPr>
        <w:t>do</w:t>
      </w:r>
      <w:r w:rsidRPr="00493735">
        <w:rPr>
          <w:rFonts w:asciiTheme="minorHAnsi" w:hAnsiTheme="minorHAnsi"/>
          <w:sz w:val="24"/>
          <w:szCs w:val="24"/>
        </w:rPr>
        <w:t> IDP</w:t>
      </w:r>
      <w:r>
        <w:rPr>
          <w:rFonts w:asciiTheme="minorHAnsi" w:hAnsiTheme="minorHAnsi"/>
          <w:sz w:val="24"/>
          <w:szCs w:val="24"/>
        </w:rPr>
        <w:t xml:space="preserve"> (Interní dispečerský portál)</w:t>
      </w:r>
      <w:r w:rsidRPr="00493735">
        <w:rPr>
          <w:rFonts w:asciiTheme="minorHAnsi" w:hAnsiTheme="minorHAnsi"/>
          <w:sz w:val="24"/>
          <w:szCs w:val="24"/>
        </w:rPr>
        <w:t>.</w:t>
      </w:r>
      <w:r>
        <w:rPr>
          <w:rFonts w:asciiTheme="minorHAnsi" w:hAnsiTheme="minorHAnsi"/>
          <w:sz w:val="24"/>
          <w:szCs w:val="24"/>
        </w:rPr>
        <w:t xml:space="preserve"> </w:t>
      </w:r>
    </w:p>
    <w:p w14:paraId="7939235A" w14:textId="77777777" w:rsidR="00C8005C" w:rsidRDefault="00C8005C" w:rsidP="00C8005C">
      <w:pPr>
        <w:pStyle w:val="Odstavec"/>
        <w:jc w:val="both"/>
        <w:rPr>
          <w:rFonts w:asciiTheme="minorHAnsi" w:hAnsiTheme="minorHAnsi"/>
          <w:sz w:val="24"/>
          <w:szCs w:val="24"/>
        </w:rPr>
      </w:pPr>
    </w:p>
    <w:p w14:paraId="200E2C55" w14:textId="77777777" w:rsidR="00614C8C" w:rsidRDefault="00614C8C" w:rsidP="00C8005C">
      <w:pPr>
        <w:pStyle w:val="Odstavec"/>
        <w:jc w:val="both"/>
        <w:rPr>
          <w:rFonts w:asciiTheme="minorHAnsi" w:hAnsiTheme="minorHAnsi"/>
          <w:sz w:val="24"/>
          <w:szCs w:val="24"/>
        </w:rPr>
      </w:pPr>
    </w:p>
    <w:p w14:paraId="5AC77D70" w14:textId="77777777" w:rsidR="00C8005C" w:rsidRDefault="00C8005C" w:rsidP="00C8005C">
      <w:pPr>
        <w:pStyle w:val="Odstavec"/>
        <w:jc w:val="both"/>
        <w:rPr>
          <w:rFonts w:asciiTheme="minorHAnsi" w:hAnsiTheme="minorHAnsi"/>
          <w:sz w:val="24"/>
          <w:szCs w:val="24"/>
        </w:rPr>
      </w:pPr>
      <w:r>
        <w:rPr>
          <w:rFonts w:asciiTheme="minorHAnsi" w:hAnsiTheme="minorHAnsi"/>
          <w:sz w:val="24"/>
          <w:szCs w:val="24"/>
        </w:rPr>
        <w:t>Stávající obrazovka vizualizace na vodním díle:</w:t>
      </w:r>
    </w:p>
    <w:p w14:paraId="3224133F" w14:textId="77777777" w:rsidR="00C8005C" w:rsidRDefault="00C8005C" w:rsidP="00C8005C">
      <w:pPr>
        <w:pStyle w:val="Odstavec"/>
        <w:jc w:val="both"/>
        <w:rPr>
          <w:rFonts w:asciiTheme="minorHAnsi" w:hAnsiTheme="minorHAnsi"/>
          <w:sz w:val="24"/>
          <w:szCs w:val="24"/>
        </w:rPr>
      </w:pPr>
    </w:p>
    <w:p w14:paraId="2D031E65" w14:textId="77777777" w:rsidR="00C8005C" w:rsidRDefault="00BF57A1" w:rsidP="00B56740">
      <w:pPr>
        <w:pStyle w:val="Odstavec"/>
        <w:jc w:val="center"/>
        <w:rPr>
          <w:rFonts w:asciiTheme="minorHAnsi" w:hAnsiTheme="minorHAnsi"/>
          <w:b/>
          <w:sz w:val="24"/>
          <w:szCs w:val="24"/>
        </w:rPr>
      </w:pPr>
      <w:r>
        <w:rPr>
          <w:rFonts w:asciiTheme="minorHAnsi" w:hAnsiTheme="minorHAnsi"/>
          <w:b/>
          <w:noProof/>
          <w:sz w:val="24"/>
          <w:szCs w:val="24"/>
        </w:rPr>
        <w:drawing>
          <wp:inline distT="0" distB="0" distL="0" distR="0" wp14:anchorId="31F471FA" wp14:editId="09C56395">
            <wp:extent cx="5860472" cy="4395903"/>
            <wp:effectExtent l="0" t="0" r="6985" b="5080"/>
            <wp:docPr id="1" name="Obrázek 1" descr="C:\Users\viskot\Downloads\download (8)\Bystricka\IMG_48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iskot\Downloads\download (8)\Bystricka\IMG_4879.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63487" cy="4398164"/>
                    </a:xfrm>
                    <a:prstGeom prst="rect">
                      <a:avLst/>
                    </a:prstGeom>
                    <a:noFill/>
                    <a:ln>
                      <a:noFill/>
                    </a:ln>
                  </pic:spPr>
                </pic:pic>
              </a:graphicData>
            </a:graphic>
          </wp:inline>
        </w:drawing>
      </w:r>
    </w:p>
    <w:p w14:paraId="6BB1DF9B"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Požadavky na základní obrazovku</w:t>
      </w:r>
    </w:p>
    <w:p w14:paraId="21DC3220" w14:textId="77777777" w:rsidR="00C8005C" w:rsidRDefault="00C8005C" w:rsidP="007B4AD5">
      <w:pPr>
        <w:pStyle w:val="Odstavec"/>
        <w:numPr>
          <w:ilvl w:val="0"/>
          <w:numId w:val="19"/>
        </w:numPr>
        <w:jc w:val="both"/>
        <w:rPr>
          <w:rFonts w:asciiTheme="minorHAnsi" w:hAnsiTheme="minorHAnsi"/>
          <w:sz w:val="24"/>
          <w:szCs w:val="24"/>
        </w:rPr>
      </w:pPr>
      <w:r>
        <w:rPr>
          <w:rFonts w:asciiTheme="minorHAnsi" w:hAnsiTheme="minorHAnsi"/>
          <w:sz w:val="24"/>
          <w:szCs w:val="24"/>
        </w:rPr>
        <w:t xml:space="preserve">pozadí základní obrazovky bude tvořeno obrázkem vodním dílem, na které budou umístěny  </w:t>
      </w:r>
    </w:p>
    <w:p w14:paraId="177BAFFF" w14:textId="77777777" w:rsidR="00C8005C" w:rsidRDefault="00C8005C" w:rsidP="00C8005C">
      <w:pPr>
        <w:pStyle w:val="Odstavec"/>
        <w:ind w:left="720"/>
        <w:jc w:val="both"/>
        <w:rPr>
          <w:rFonts w:asciiTheme="minorHAnsi" w:hAnsiTheme="minorHAnsi"/>
          <w:sz w:val="24"/>
          <w:szCs w:val="24"/>
        </w:rPr>
      </w:pPr>
      <w:r>
        <w:rPr>
          <w:rFonts w:asciiTheme="minorHAnsi" w:hAnsiTheme="minorHAnsi"/>
          <w:sz w:val="24"/>
          <w:szCs w:val="24"/>
        </w:rPr>
        <w:t xml:space="preserve">tabulky s aktuálními hodnotami a umístěny podle daného topografického rozmístění. V této </w:t>
      </w:r>
    </w:p>
    <w:p w14:paraId="7F1B9037" w14:textId="77777777" w:rsidR="00C8005C" w:rsidRDefault="00C8005C" w:rsidP="00C8005C">
      <w:pPr>
        <w:pStyle w:val="Odstavec"/>
        <w:ind w:left="720"/>
        <w:jc w:val="both"/>
        <w:rPr>
          <w:rFonts w:asciiTheme="minorHAnsi" w:hAnsiTheme="minorHAnsi"/>
          <w:sz w:val="24"/>
          <w:szCs w:val="24"/>
        </w:rPr>
      </w:pPr>
      <w:r>
        <w:rPr>
          <w:rFonts w:asciiTheme="minorHAnsi" w:hAnsiTheme="minorHAnsi"/>
          <w:sz w:val="24"/>
          <w:szCs w:val="24"/>
        </w:rPr>
        <w:t>tabulce se budou zobrazovat aktuální data s jednotkami, podbarvovat alarmové hodnoty podle daných mezí (SPA, minimální hladina, stupnice srážkových úhrnů)</w:t>
      </w:r>
    </w:p>
    <w:p w14:paraId="5F78923A" w14:textId="77777777" w:rsidR="00C8005C" w:rsidRDefault="00C8005C" w:rsidP="007B4AD5">
      <w:pPr>
        <w:pStyle w:val="Odstavec"/>
        <w:numPr>
          <w:ilvl w:val="0"/>
          <w:numId w:val="19"/>
        </w:numPr>
        <w:jc w:val="both"/>
        <w:rPr>
          <w:rFonts w:asciiTheme="minorHAnsi" w:hAnsiTheme="minorHAnsi"/>
          <w:sz w:val="24"/>
          <w:szCs w:val="24"/>
        </w:rPr>
      </w:pPr>
      <w:r>
        <w:rPr>
          <w:rFonts w:asciiTheme="minorHAnsi" w:hAnsiTheme="minorHAnsi"/>
          <w:sz w:val="24"/>
          <w:szCs w:val="24"/>
        </w:rPr>
        <w:t xml:space="preserve">komunikace s </w:t>
      </w:r>
      <w:proofErr w:type="gramStart"/>
      <w:r>
        <w:rPr>
          <w:rFonts w:asciiTheme="minorHAnsi" w:hAnsiTheme="minorHAnsi"/>
          <w:sz w:val="24"/>
          <w:szCs w:val="24"/>
        </w:rPr>
        <w:t>PLC - při</w:t>
      </w:r>
      <w:proofErr w:type="gramEnd"/>
      <w:r>
        <w:rPr>
          <w:rFonts w:asciiTheme="minorHAnsi" w:hAnsiTheme="minorHAnsi"/>
          <w:sz w:val="24"/>
          <w:szCs w:val="24"/>
        </w:rPr>
        <w:t xml:space="preserve"> výpadku této komunikace se musí zobrazit tento alarmový stav také na obrazovce (změnou barvy písma na červenou)</w:t>
      </w:r>
    </w:p>
    <w:p w14:paraId="266F0451" w14:textId="0C056F05" w:rsidR="007504E8" w:rsidRDefault="007504E8" w:rsidP="007B4AD5">
      <w:pPr>
        <w:pStyle w:val="Odstavec"/>
        <w:numPr>
          <w:ilvl w:val="0"/>
          <w:numId w:val="19"/>
        </w:numPr>
        <w:jc w:val="both"/>
        <w:rPr>
          <w:rFonts w:asciiTheme="minorHAnsi" w:hAnsiTheme="minorHAnsi"/>
          <w:sz w:val="24"/>
          <w:szCs w:val="24"/>
        </w:rPr>
      </w:pPr>
      <w:r>
        <w:rPr>
          <w:rFonts w:asciiTheme="minorHAnsi" w:hAnsiTheme="minorHAnsi"/>
          <w:sz w:val="24"/>
          <w:szCs w:val="24"/>
        </w:rPr>
        <w:t>zobrazení alarmových stavů TBD (překročení mezních hodnot, mezí bdělosti apod.)</w:t>
      </w:r>
    </w:p>
    <w:p w14:paraId="2F8EABD7" w14:textId="77777777" w:rsidR="00C8005C" w:rsidRDefault="00C8005C" w:rsidP="007B4AD5">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aktuálního času.  </w:t>
      </w:r>
    </w:p>
    <w:p w14:paraId="0F6318BF" w14:textId="77777777" w:rsidR="00C8005C" w:rsidRDefault="00C8005C" w:rsidP="007B4AD5">
      <w:pPr>
        <w:pStyle w:val="Odstavec"/>
        <w:numPr>
          <w:ilvl w:val="0"/>
          <w:numId w:val="19"/>
        </w:numPr>
        <w:jc w:val="both"/>
        <w:rPr>
          <w:rFonts w:asciiTheme="minorHAnsi" w:hAnsiTheme="minorHAnsi"/>
          <w:sz w:val="24"/>
          <w:szCs w:val="24"/>
        </w:rPr>
      </w:pPr>
      <w:r>
        <w:rPr>
          <w:rFonts w:asciiTheme="minorHAnsi" w:hAnsiTheme="minorHAnsi"/>
          <w:sz w:val="24"/>
          <w:szCs w:val="24"/>
        </w:rPr>
        <w:t>měření by se mělo ukazovat online</w:t>
      </w:r>
    </w:p>
    <w:p w14:paraId="67B90F5B" w14:textId="77777777" w:rsidR="00C8005C" w:rsidRDefault="00C8005C" w:rsidP="007B4AD5">
      <w:pPr>
        <w:pStyle w:val="Odstavec"/>
        <w:numPr>
          <w:ilvl w:val="0"/>
          <w:numId w:val="19"/>
        </w:numPr>
        <w:jc w:val="both"/>
        <w:rPr>
          <w:rFonts w:asciiTheme="minorHAnsi" w:hAnsiTheme="minorHAnsi"/>
          <w:sz w:val="24"/>
          <w:szCs w:val="24"/>
        </w:rPr>
      </w:pPr>
      <w:r>
        <w:rPr>
          <w:rFonts w:asciiTheme="minorHAnsi" w:hAnsiTheme="minorHAnsi"/>
          <w:sz w:val="24"/>
          <w:szCs w:val="24"/>
        </w:rPr>
        <w:t xml:space="preserve">po kliku na jakoukoli „stanici“ by se měla tato stanice dostat do </w:t>
      </w:r>
      <w:proofErr w:type="spellStart"/>
      <w:proofErr w:type="gramStart"/>
      <w:r>
        <w:rPr>
          <w:rFonts w:asciiTheme="minorHAnsi" w:hAnsiTheme="minorHAnsi"/>
          <w:sz w:val="24"/>
          <w:szCs w:val="24"/>
        </w:rPr>
        <w:t>tzv.„</w:t>
      </w:r>
      <w:proofErr w:type="gramEnd"/>
      <w:r>
        <w:rPr>
          <w:rFonts w:asciiTheme="minorHAnsi" w:hAnsiTheme="minorHAnsi"/>
          <w:sz w:val="24"/>
          <w:szCs w:val="24"/>
        </w:rPr>
        <w:t>detailu</w:t>
      </w:r>
      <w:proofErr w:type="spellEnd"/>
      <w:r>
        <w:rPr>
          <w:rFonts w:asciiTheme="minorHAnsi" w:hAnsiTheme="minorHAnsi"/>
          <w:sz w:val="24"/>
          <w:szCs w:val="24"/>
        </w:rPr>
        <w:t xml:space="preserve"> stanice“</w:t>
      </w:r>
    </w:p>
    <w:p w14:paraId="418F0A33" w14:textId="77777777" w:rsidR="00BF57A1" w:rsidRDefault="00BF57A1" w:rsidP="00C8005C">
      <w:pPr>
        <w:pStyle w:val="Odstavec"/>
        <w:spacing w:before="240"/>
        <w:jc w:val="both"/>
        <w:rPr>
          <w:rFonts w:asciiTheme="minorHAnsi" w:hAnsiTheme="minorHAnsi"/>
          <w:b/>
          <w:sz w:val="24"/>
          <w:szCs w:val="24"/>
        </w:rPr>
      </w:pPr>
    </w:p>
    <w:p w14:paraId="27870ED6"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Požadavky na detail stanice</w:t>
      </w:r>
    </w:p>
    <w:p w14:paraId="0350E616" w14:textId="77777777" w:rsidR="00C8005C" w:rsidRDefault="00C8005C" w:rsidP="007B4AD5">
      <w:pPr>
        <w:pStyle w:val="Odstavec"/>
        <w:numPr>
          <w:ilvl w:val="0"/>
          <w:numId w:val="20"/>
        </w:numPr>
        <w:jc w:val="both"/>
        <w:rPr>
          <w:rFonts w:asciiTheme="minorHAnsi" w:hAnsiTheme="minorHAnsi"/>
          <w:sz w:val="24"/>
          <w:szCs w:val="24"/>
        </w:rPr>
      </w:pPr>
      <w:r>
        <w:rPr>
          <w:rFonts w:asciiTheme="minorHAnsi" w:hAnsiTheme="minorHAnsi"/>
          <w:sz w:val="24"/>
          <w:szCs w:val="24"/>
        </w:rPr>
        <w:t xml:space="preserve">musí tu být zobrazeny aktuální hodnoty dané stanice a jednotkami </w:t>
      </w:r>
    </w:p>
    <w:p w14:paraId="51979243" w14:textId="77777777" w:rsidR="00C8005C" w:rsidRDefault="00C8005C" w:rsidP="007B4AD5">
      <w:pPr>
        <w:pStyle w:val="Odstavec"/>
        <w:numPr>
          <w:ilvl w:val="0"/>
          <w:numId w:val="20"/>
        </w:numPr>
        <w:jc w:val="both"/>
        <w:rPr>
          <w:rFonts w:asciiTheme="minorHAnsi" w:hAnsiTheme="minorHAnsi"/>
          <w:sz w:val="24"/>
          <w:szCs w:val="24"/>
        </w:rPr>
      </w:pPr>
      <w:r>
        <w:rPr>
          <w:rFonts w:asciiTheme="minorHAnsi" w:hAnsiTheme="minorHAnsi"/>
          <w:sz w:val="24"/>
          <w:szCs w:val="24"/>
        </w:rPr>
        <w:t>vyhodnocování stupňů povodňové aktivity s terčíkem, který bude dostatečně velký</w:t>
      </w:r>
    </w:p>
    <w:p w14:paraId="3ED2FDFE" w14:textId="77777777" w:rsidR="00C8005C" w:rsidRDefault="00C8005C" w:rsidP="007B4AD5">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SPA podbarvit dané políčko danou barvou podle legendy (podle legendy podbarvovat terčík srážkoměru, dostatečně velký)</w:t>
      </w:r>
    </w:p>
    <w:p w14:paraId="3F66C819" w14:textId="77777777" w:rsidR="00C8005C" w:rsidRDefault="00C8005C" w:rsidP="007B4AD5">
      <w:pPr>
        <w:pStyle w:val="Odstavec"/>
        <w:numPr>
          <w:ilvl w:val="0"/>
          <w:numId w:val="20"/>
        </w:numPr>
        <w:jc w:val="both"/>
        <w:rPr>
          <w:rFonts w:asciiTheme="minorHAnsi" w:hAnsiTheme="minorHAnsi"/>
          <w:sz w:val="24"/>
          <w:szCs w:val="24"/>
        </w:rPr>
      </w:pPr>
      <w:r>
        <w:rPr>
          <w:rFonts w:asciiTheme="minorHAnsi" w:hAnsiTheme="minorHAnsi"/>
          <w:sz w:val="24"/>
          <w:szCs w:val="24"/>
        </w:rPr>
        <w:t>zobrazovat stav za posledních 6 hodin a 6 dní</w:t>
      </w:r>
    </w:p>
    <w:p w14:paraId="65174437" w14:textId="77777777" w:rsidR="00C8005C" w:rsidRDefault="00C8005C" w:rsidP="007B4AD5">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48A0E9B7" w14:textId="77777777" w:rsidR="00C8005C" w:rsidRDefault="00C8005C" w:rsidP="007B4AD5">
      <w:pPr>
        <w:pStyle w:val="Odstavec"/>
        <w:numPr>
          <w:ilvl w:val="0"/>
          <w:numId w:val="20"/>
        </w:numPr>
        <w:jc w:val="both"/>
        <w:rPr>
          <w:rFonts w:asciiTheme="minorHAnsi" w:hAnsiTheme="minorHAnsi"/>
          <w:sz w:val="24"/>
          <w:szCs w:val="24"/>
        </w:rPr>
      </w:pPr>
      <w:r>
        <w:rPr>
          <w:rFonts w:asciiTheme="minorHAnsi" w:hAnsiTheme="minorHAnsi"/>
          <w:sz w:val="24"/>
          <w:szCs w:val="24"/>
        </w:rPr>
        <w:t xml:space="preserve">vyhodnocování </w:t>
      </w:r>
      <w:proofErr w:type="spellStart"/>
      <w:r>
        <w:rPr>
          <w:rFonts w:asciiTheme="minorHAnsi" w:hAnsiTheme="minorHAnsi"/>
          <w:sz w:val="24"/>
          <w:szCs w:val="24"/>
        </w:rPr>
        <w:t>Qm</w:t>
      </w:r>
      <w:proofErr w:type="spellEnd"/>
      <w:r>
        <w:rPr>
          <w:rFonts w:asciiTheme="minorHAnsi" w:hAnsiTheme="minorHAnsi"/>
          <w:sz w:val="24"/>
          <w:szCs w:val="24"/>
        </w:rPr>
        <w:t xml:space="preserve"> a QN podle daných údajů (jsou většinou v určitém období, mezi sebou se interpolují)</w:t>
      </w:r>
    </w:p>
    <w:p w14:paraId="6032F55C" w14:textId="77777777" w:rsidR="00C8005C" w:rsidRDefault="00C8005C" w:rsidP="007B4AD5">
      <w:pPr>
        <w:pStyle w:val="Odstavec"/>
        <w:numPr>
          <w:ilvl w:val="0"/>
          <w:numId w:val="21"/>
        </w:numPr>
        <w:ind w:left="709" w:hanging="283"/>
        <w:jc w:val="both"/>
        <w:rPr>
          <w:rFonts w:asciiTheme="minorHAnsi" w:hAnsiTheme="minorHAnsi"/>
          <w:sz w:val="24"/>
          <w:szCs w:val="24"/>
        </w:rPr>
      </w:pPr>
      <w:r>
        <w:rPr>
          <w:rFonts w:asciiTheme="minorHAnsi" w:hAnsiTheme="minorHAnsi"/>
          <w:sz w:val="24"/>
          <w:szCs w:val="24"/>
        </w:rPr>
        <w:t>aktuální čas a čas poslední komunikace</w:t>
      </w:r>
    </w:p>
    <w:p w14:paraId="1DFBA922" w14:textId="77777777" w:rsidR="00C8005C" w:rsidRDefault="00C8005C" w:rsidP="007B4AD5">
      <w:pPr>
        <w:pStyle w:val="Odstavec"/>
        <w:numPr>
          <w:ilvl w:val="0"/>
          <w:numId w:val="21"/>
        </w:numPr>
        <w:ind w:left="709" w:hanging="283"/>
        <w:jc w:val="both"/>
        <w:rPr>
          <w:rFonts w:asciiTheme="minorHAnsi" w:hAnsiTheme="minorHAnsi"/>
          <w:sz w:val="24"/>
          <w:szCs w:val="24"/>
        </w:rPr>
      </w:pPr>
      <w:r>
        <w:rPr>
          <w:rFonts w:asciiTheme="minorHAnsi" w:hAnsiTheme="minorHAnsi"/>
          <w:sz w:val="24"/>
          <w:szCs w:val="24"/>
        </w:rPr>
        <w:t>porucha komunikace s danou stanicí či lokalitou (změnou barvy písma na červenou)</w:t>
      </w:r>
    </w:p>
    <w:p w14:paraId="5472D596" w14:textId="77777777" w:rsidR="007504E8" w:rsidRDefault="007504E8" w:rsidP="007504E8">
      <w:pPr>
        <w:pStyle w:val="Odstavec"/>
        <w:spacing w:before="240"/>
        <w:jc w:val="both"/>
        <w:rPr>
          <w:rFonts w:asciiTheme="minorHAnsi" w:hAnsiTheme="minorHAnsi"/>
          <w:b/>
          <w:sz w:val="24"/>
          <w:szCs w:val="24"/>
        </w:rPr>
      </w:pPr>
      <w:r>
        <w:rPr>
          <w:rFonts w:asciiTheme="minorHAnsi" w:hAnsiTheme="minorHAnsi"/>
          <w:b/>
          <w:sz w:val="24"/>
          <w:szCs w:val="24"/>
        </w:rPr>
        <w:t>Požadavky na detail vizualizace měření TBD</w:t>
      </w:r>
    </w:p>
    <w:p w14:paraId="5478C48A" w14:textId="77777777" w:rsidR="007504E8" w:rsidRDefault="007504E8" w:rsidP="007504E8">
      <w:pPr>
        <w:pStyle w:val="Odstavec"/>
        <w:numPr>
          <w:ilvl w:val="0"/>
          <w:numId w:val="20"/>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3818D54C" w14:textId="77777777" w:rsidR="007504E8" w:rsidRDefault="007504E8" w:rsidP="007504E8">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2BBBA56B" w14:textId="77777777" w:rsidR="007504E8" w:rsidRDefault="007504E8" w:rsidP="007504E8">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58C5C76C" w14:textId="77777777" w:rsidR="007504E8" w:rsidRDefault="007504E8" w:rsidP="007504E8">
      <w:pPr>
        <w:pStyle w:val="Odstavec"/>
        <w:numPr>
          <w:ilvl w:val="0"/>
          <w:numId w:val="20"/>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03EA740D" w14:textId="295A7326" w:rsidR="007504E8" w:rsidRPr="007504E8" w:rsidRDefault="007504E8" w:rsidP="007504E8">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p>
    <w:p w14:paraId="5A94479B" w14:textId="75381780"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 xml:space="preserve">Požadavky na graf </w:t>
      </w:r>
    </w:p>
    <w:p w14:paraId="058BDF60" w14:textId="77777777" w:rsidR="00C8005C" w:rsidRDefault="00C8005C" w:rsidP="007B4AD5">
      <w:pPr>
        <w:pStyle w:val="Odstavec"/>
        <w:numPr>
          <w:ilvl w:val="0"/>
          <w:numId w:val="22"/>
        </w:numPr>
        <w:jc w:val="both"/>
        <w:rPr>
          <w:rFonts w:asciiTheme="minorHAnsi" w:hAnsiTheme="minorHAnsi"/>
          <w:sz w:val="24"/>
          <w:szCs w:val="24"/>
        </w:rPr>
      </w:pPr>
      <w:r>
        <w:rPr>
          <w:rFonts w:asciiTheme="minorHAnsi" w:hAnsiTheme="minorHAnsi"/>
          <w:sz w:val="24"/>
          <w:szCs w:val="24"/>
        </w:rPr>
        <w:t xml:space="preserve">musí tu být k zobrazení všechna měření na daném vodním díle i v souvisejících stanicích, jak </w:t>
      </w:r>
    </w:p>
    <w:p w14:paraId="62052616" w14:textId="77777777" w:rsidR="00C8005C" w:rsidRDefault="00C8005C" w:rsidP="00C8005C">
      <w:pPr>
        <w:pStyle w:val="Odstavec"/>
        <w:ind w:left="720"/>
        <w:jc w:val="both"/>
        <w:rPr>
          <w:rFonts w:asciiTheme="minorHAnsi" w:hAnsiTheme="minorHAnsi"/>
          <w:sz w:val="24"/>
          <w:szCs w:val="24"/>
        </w:rPr>
      </w:pPr>
      <w:r>
        <w:rPr>
          <w:rFonts w:asciiTheme="minorHAnsi" w:hAnsiTheme="minorHAnsi"/>
          <w:sz w:val="24"/>
          <w:szCs w:val="24"/>
        </w:rPr>
        <w:t>v grafické, tak i v tabulkové formě za jakékoli období s možností tisku</w:t>
      </w:r>
    </w:p>
    <w:p w14:paraId="7A930D61"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 xml:space="preserve">Požadavky na protokoly </w:t>
      </w:r>
    </w:p>
    <w:p w14:paraId="767537F3" w14:textId="77777777" w:rsidR="00C8005C" w:rsidRDefault="00C8005C" w:rsidP="007B4AD5">
      <w:pPr>
        <w:pStyle w:val="Odstavec"/>
        <w:numPr>
          <w:ilvl w:val="0"/>
          <w:numId w:val="23"/>
        </w:numPr>
        <w:jc w:val="both"/>
        <w:rPr>
          <w:rFonts w:asciiTheme="minorHAnsi" w:hAnsiTheme="minorHAnsi"/>
          <w:sz w:val="24"/>
          <w:szCs w:val="24"/>
        </w:rPr>
      </w:pPr>
      <w:r>
        <w:rPr>
          <w:rFonts w:asciiTheme="minorHAnsi" w:hAnsiTheme="minorHAnsi"/>
          <w:sz w:val="24"/>
          <w:szCs w:val="24"/>
        </w:rPr>
        <w:t>zobrazení daných měřených veličin v souhrnné tabulce (denní protokol a měsíční protokol) s možností tisku</w:t>
      </w:r>
    </w:p>
    <w:p w14:paraId="09F04CE8" w14:textId="77777777" w:rsidR="00C8005C" w:rsidRDefault="00C8005C" w:rsidP="00C8005C">
      <w:pPr>
        <w:pStyle w:val="Odstavec"/>
        <w:jc w:val="both"/>
        <w:rPr>
          <w:rFonts w:asciiTheme="minorHAnsi" w:hAnsiTheme="minorHAnsi"/>
          <w:b/>
          <w:sz w:val="24"/>
          <w:szCs w:val="24"/>
        </w:rPr>
      </w:pPr>
      <w:r>
        <w:rPr>
          <w:rFonts w:asciiTheme="minorHAnsi" w:hAnsiTheme="minorHAnsi"/>
          <w:b/>
          <w:sz w:val="24"/>
          <w:szCs w:val="24"/>
        </w:rPr>
        <w:t>Požadavky na nastavení vizualizace</w:t>
      </w:r>
    </w:p>
    <w:p w14:paraId="62C31BD9" w14:textId="77777777" w:rsidR="00C8005C" w:rsidRDefault="00C8005C" w:rsidP="007B4AD5">
      <w:pPr>
        <w:pStyle w:val="Odstavec"/>
        <w:numPr>
          <w:ilvl w:val="0"/>
          <w:numId w:val="24"/>
        </w:numPr>
        <w:jc w:val="both"/>
        <w:rPr>
          <w:rFonts w:asciiTheme="minorHAnsi" w:hAnsiTheme="minorHAnsi"/>
          <w:sz w:val="24"/>
          <w:szCs w:val="24"/>
        </w:rPr>
      </w:pPr>
      <w:r>
        <w:rPr>
          <w:rFonts w:asciiTheme="minorHAnsi" w:hAnsiTheme="minorHAnsi"/>
          <w:sz w:val="24"/>
          <w:szCs w:val="24"/>
        </w:rPr>
        <w:t>musí tu být zobrazeny SPA u každé stanice</w:t>
      </w:r>
    </w:p>
    <w:p w14:paraId="72103D2E" w14:textId="77777777" w:rsidR="00C8005C" w:rsidRDefault="00C8005C" w:rsidP="007B4AD5">
      <w:pPr>
        <w:pStyle w:val="Odstavec"/>
        <w:numPr>
          <w:ilvl w:val="0"/>
          <w:numId w:val="24"/>
        </w:numPr>
        <w:jc w:val="both"/>
        <w:rPr>
          <w:rFonts w:asciiTheme="minorHAnsi" w:hAnsiTheme="minorHAnsi"/>
          <w:sz w:val="24"/>
          <w:szCs w:val="24"/>
        </w:rPr>
      </w:pPr>
      <w:r>
        <w:rPr>
          <w:rFonts w:asciiTheme="minorHAnsi" w:hAnsiTheme="minorHAnsi"/>
          <w:sz w:val="24"/>
          <w:szCs w:val="24"/>
        </w:rPr>
        <w:t>musí tu být zobrazeny všechny křivky, které budou editovatelné tlačítkem a budou načteny ze systému, který je na vodohospodářském dispečinku v Brně</w:t>
      </w:r>
    </w:p>
    <w:p w14:paraId="7407F662" w14:textId="77777777" w:rsidR="00C8005C" w:rsidRDefault="00C8005C" w:rsidP="007B4AD5">
      <w:pPr>
        <w:pStyle w:val="Odstavec"/>
        <w:numPr>
          <w:ilvl w:val="0"/>
          <w:numId w:val="24"/>
        </w:numPr>
        <w:jc w:val="both"/>
        <w:rPr>
          <w:rFonts w:asciiTheme="minorHAnsi" w:hAnsiTheme="minorHAnsi"/>
          <w:sz w:val="24"/>
          <w:szCs w:val="24"/>
        </w:rPr>
      </w:pPr>
      <w:r>
        <w:rPr>
          <w:rFonts w:asciiTheme="minorHAnsi" w:hAnsiTheme="minorHAnsi"/>
          <w:sz w:val="24"/>
          <w:szCs w:val="24"/>
        </w:rPr>
        <w:lastRenderedPageBreak/>
        <w:t>možnost nastavení interních mezí</w:t>
      </w:r>
    </w:p>
    <w:p w14:paraId="7084045C" w14:textId="77777777" w:rsidR="00C8005C" w:rsidRDefault="00C8005C" w:rsidP="00C8005C">
      <w:pPr>
        <w:pStyle w:val="Odstavec"/>
        <w:jc w:val="both"/>
        <w:rPr>
          <w:rFonts w:asciiTheme="minorHAnsi" w:hAnsiTheme="minorHAnsi"/>
          <w:b/>
          <w:sz w:val="24"/>
          <w:szCs w:val="24"/>
        </w:rPr>
      </w:pPr>
      <w:r>
        <w:rPr>
          <w:rFonts w:asciiTheme="minorHAnsi" w:hAnsiTheme="minorHAnsi"/>
          <w:b/>
          <w:sz w:val="24"/>
          <w:szCs w:val="24"/>
        </w:rPr>
        <w:t>Seznam alarmů</w:t>
      </w:r>
    </w:p>
    <w:p w14:paraId="13A839E1" w14:textId="77777777" w:rsidR="00C8005C" w:rsidRDefault="00C8005C" w:rsidP="007B4AD5">
      <w:pPr>
        <w:pStyle w:val="Odstavec"/>
        <w:numPr>
          <w:ilvl w:val="0"/>
          <w:numId w:val="25"/>
        </w:numPr>
        <w:jc w:val="both"/>
        <w:rPr>
          <w:rFonts w:asciiTheme="minorHAnsi" w:hAnsiTheme="minorHAnsi"/>
          <w:sz w:val="24"/>
          <w:szCs w:val="24"/>
        </w:rPr>
      </w:pPr>
      <w:r>
        <w:rPr>
          <w:rFonts w:asciiTheme="minorHAnsi" w:hAnsiTheme="minorHAnsi"/>
          <w:sz w:val="24"/>
          <w:szCs w:val="24"/>
        </w:rPr>
        <w:t xml:space="preserve">možnost </w:t>
      </w:r>
      <w:proofErr w:type="spellStart"/>
      <w:r>
        <w:rPr>
          <w:rFonts w:asciiTheme="minorHAnsi" w:hAnsiTheme="minorHAnsi"/>
          <w:sz w:val="24"/>
          <w:szCs w:val="24"/>
        </w:rPr>
        <w:t>kvitace</w:t>
      </w:r>
      <w:proofErr w:type="spellEnd"/>
      <w:r>
        <w:rPr>
          <w:rFonts w:asciiTheme="minorHAnsi" w:hAnsiTheme="minorHAnsi"/>
          <w:sz w:val="24"/>
          <w:szCs w:val="24"/>
        </w:rPr>
        <w:t xml:space="preserve"> alarmů</w:t>
      </w:r>
    </w:p>
    <w:p w14:paraId="37C13B57" w14:textId="77777777" w:rsidR="00C8005C" w:rsidRDefault="00C8005C" w:rsidP="007B4AD5">
      <w:pPr>
        <w:pStyle w:val="Odstavec"/>
        <w:numPr>
          <w:ilvl w:val="0"/>
          <w:numId w:val="25"/>
        </w:numPr>
        <w:jc w:val="both"/>
        <w:rPr>
          <w:rFonts w:asciiTheme="minorHAnsi" w:hAnsiTheme="minorHAnsi"/>
          <w:sz w:val="24"/>
          <w:szCs w:val="24"/>
        </w:rPr>
      </w:pPr>
      <w:r>
        <w:rPr>
          <w:rFonts w:asciiTheme="minorHAnsi" w:hAnsiTheme="minorHAnsi"/>
          <w:sz w:val="24"/>
          <w:szCs w:val="24"/>
        </w:rPr>
        <w:t>zobrazení všech alarmů, které vznikly během provozu VD</w:t>
      </w:r>
    </w:p>
    <w:p w14:paraId="0B0E40D7"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Požadavky na přenos dat</w:t>
      </w:r>
    </w:p>
    <w:p w14:paraId="3CDA2F7A" w14:textId="77777777" w:rsidR="00C8005C" w:rsidRDefault="00C8005C" w:rsidP="007B4AD5">
      <w:pPr>
        <w:pStyle w:val="Odstavec"/>
        <w:numPr>
          <w:ilvl w:val="0"/>
          <w:numId w:val="25"/>
        </w:numPr>
        <w:jc w:val="both"/>
        <w:rPr>
          <w:rFonts w:asciiTheme="minorHAnsi" w:hAnsiTheme="minorHAnsi"/>
          <w:sz w:val="24"/>
          <w:szCs w:val="24"/>
        </w:rPr>
      </w:pPr>
      <w:r>
        <w:rPr>
          <w:rFonts w:asciiTheme="minorHAnsi" w:hAnsiTheme="minorHAnsi"/>
          <w:sz w:val="24"/>
          <w:szCs w:val="24"/>
        </w:rPr>
        <w:t>Komunikace a přenos dat z konsolidačního serveru do systému SCADA v objektu hrázného musí být prostřednictvím protokolu IEC 60870-5-104.</w:t>
      </w:r>
    </w:p>
    <w:p w14:paraId="195C3E14" w14:textId="77777777" w:rsidR="00C8005C" w:rsidRDefault="00C8005C" w:rsidP="00C8005C">
      <w:pPr>
        <w:pStyle w:val="Odstavec"/>
        <w:spacing w:before="240"/>
        <w:ind w:left="709"/>
        <w:jc w:val="both"/>
        <w:rPr>
          <w:rFonts w:asciiTheme="minorHAnsi" w:hAnsiTheme="minorHAnsi"/>
          <w:sz w:val="24"/>
          <w:szCs w:val="24"/>
        </w:rPr>
      </w:pPr>
      <w:r>
        <w:rPr>
          <w:rFonts w:asciiTheme="minorHAnsi" w:hAnsiTheme="minorHAnsi"/>
          <w:sz w:val="24"/>
          <w:szCs w:val="24"/>
        </w:rPr>
        <w:t>Architektura SCADA systému na vodním díle:</w:t>
      </w:r>
    </w:p>
    <w:p w14:paraId="02C6482E" w14:textId="77777777" w:rsidR="00C8005C" w:rsidRDefault="00C8005C" w:rsidP="00B56740">
      <w:pPr>
        <w:pStyle w:val="Odstavec"/>
        <w:ind w:left="720"/>
        <w:jc w:val="center"/>
        <w:rPr>
          <w:rFonts w:asciiTheme="minorHAnsi" w:hAnsiTheme="minorHAnsi"/>
          <w:sz w:val="24"/>
          <w:szCs w:val="24"/>
        </w:rPr>
      </w:pPr>
      <w:r>
        <w:object w:dxaOrig="7200" w:dyaOrig="7200" w14:anchorId="748A03D9">
          <v:shape id="_x0000_i1026" type="#_x0000_t75" style="width:5in;height:5in" o:ole="">
            <v:imagedata r:id="rId20" o:title=""/>
          </v:shape>
          <o:OLEObject Type="Embed" ProgID="FoxitReader.Document" ShapeID="_x0000_i1026" DrawAspect="Content" ObjectID="_1799783215" r:id="rId21"/>
        </w:object>
      </w:r>
    </w:p>
    <w:p w14:paraId="0BCBC80F"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t xml:space="preserve">Požadavky na integraci </w:t>
      </w:r>
    </w:p>
    <w:p w14:paraId="23C69589" w14:textId="77777777" w:rsidR="00C8005C" w:rsidRDefault="00C8005C" w:rsidP="007B4AD5">
      <w:pPr>
        <w:pStyle w:val="Odstavec"/>
        <w:numPr>
          <w:ilvl w:val="0"/>
          <w:numId w:val="25"/>
        </w:numPr>
        <w:jc w:val="both"/>
      </w:pPr>
      <w:r>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14636814" w14:textId="77777777" w:rsidR="00C8005C" w:rsidRDefault="00C8005C" w:rsidP="00C8005C">
      <w:pPr>
        <w:pStyle w:val="Odstavec"/>
        <w:spacing w:before="240"/>
        <w:jc w:val="both"/>
        <w:rPr>
          <w:rFonts w:asciiTheme="minorHAnsi" w:hAnsiTheme="minorHAnsi"/>
          <w:b/>
          <w:sz w:val="24"/>
          <w:szCs w:val="24"/>
        </w:rPr>
      </w:pPr>
      <w:r>
        <w:rPr>
          <w:rFonts w:asciiTheme="minorHAnsi" w:hAnsiTheme="minorHAnsi"/>
          <w:b/>
          <w:sz w:val="24"/>
          <w:szCs w:val="24"/>
        </w:rPr>
        <w:lastRenderedPageBreak/>
        <w:t>Požadavky na provoz</w:t>
      </w:r>
    </w:p>
    <w:p w14:paraId="449C7E27" w14:textId="77777777" w:rsidR="00C8005C" w:rsidRDefault="00C8005C" w:rsidP="007B4AD5">
      <w:pPr>
        <w:pStyle w:val="Odstavec"/>
        <w:numPr>
          <w:ilvl w:val="0"/>
          <w:numId w:val="25"/>
        </w:numPr>
        <w:jc w:val="both"/>
        <w:rPr>
          <w:rFonts w:asciiTheme="minorHAnsi" w:hAnsiTheme="minorHAnsi"/>
          <w:sz w:val="24"/>
          <w:szCs w:val="24"/>
        </w:rPr>
      </w:pPr>
      <w:r>
        <w:rPr>
          <w:rFonts w:asciiTheme="minorHAnsi" w:hAnsiTheme="minorHAnsi"/>
          <w:sz w:val="24"/>
          <w:szCs w:val="24"/>
        </w:rPr>
        <w:t xml:space="preserve">U vizualizačního SCADA systému musí být zaručený standardní upgrade po dobu minimálně </w:t>
      </w:r>
      <w:proofErr w:type="gramStart"/>
      <w:r>
        <w:rPr>
          <w:rFonts w:asciiTheme="minorHAnsi" w:hAnsiTheme="minorHAnsi"/>
          <w:sz w:val="24"/>
          <w:szCs w:val="24"/>
        </w:rPr>
        <w:t>2 letého</w:t>
      </w:r>
      <w:proofErr w:type="gramEnd"/>
      <w:r>
        <w:rPr>
          <w:rFonts w:asciiTheme="minorHAnsi" w:hAnsiTheme="minorHAnsi"/>
          <w:sz w:val="24"/>
          <w:szCs w:val="24"/>
        </w:rPr>
        <w:t xml:space="preserve"> cyklu a tým zaručená kompatibilita následujících verzí.</w:t>
      </w:r>
    </w:p>
    <w:p w14:paraId="42A066D0" w14:textId="77777777" w:rsidR="00C8005C" w:rsidRDefault="00C8005C" w:rsidP="00C8005C">
      <w:pPr>
        <w:pStyle w:val="Odstavec"/>
        <w:jc w:val="both"/>
        <w:rPr>
          <w:rFonts w:asciiTheme="minorHAnsi" w:hAnsiTheme="minorHAnsi"/>
          <w:sz w:val="24"/>
          <w:szCs w:val="24"/>
        </w:rPr>
      </w:pPr>
    </w:p>
    <w:p w14:paraId="1E95040B" w14:textId="77777777" w:rsidR="00C8005C" w:rsidRDefault="00C8005C" w:rsidP="00C8005C">
      <w:pPr>
        <w:pStyle w:val="Odstavec"/>
        <w:jc w:val="both"/>
        <w:rPr>
          <w:rFonts w:asciiTheme="minorHAnsi" w:hAnsiTheme="minorHAnsi"/>
          <w:sz w:val="24"/>
          <w:szCs w:val="24"/>
        </w:rPr>
      </w:pPr>
    </w:p>
    <w:p w14:paraId="55C8E29A" w14:textId="77777777" w:rsidR="00FD1A9D" w:rsidRDefault="00FD1A9D" w:rsidP="00FD1A9D">
      <w:pPr>
        <w:pStyle w:val="N1"/>
      </w:pPr>
      <w:bookmarkStart w:id="112" w:name="_Toc502845532"/>
      <w:r>
        <w:t xml:space="preserve">specifikace </w:t>
      </w:r>
      <w:r w:rsidRPr="00FD1A9D">
        <w:t>měření</w:t>
      </w:r>
      <w:bookmarkEnd w:id="112"/>
    </w:p>
    <w:p w14:paraId="16AA0829" w14:textId="77777777" w:rsidR="00360DBE" w:rsidRPr="00360DBE" w:rsidRDefault="00360DBE" w:rsidP="00360DBE">
      <w:pPr>
        <w:pStyle w:val="N2"/>
      </w:pPr>
      <w:bookmarkStart w:id="113" w:name="_Toc502845533"/>
      <w:r>
        <w:t>Měření výšky vodní hladiny</w:t>
      </w:r>
      <w:bookmarkEnd w:id="113"/>
    </w:p>
    <w:p w14:paraId="1407DB0C"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0C6B2026"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w:t>
      </w:r>
    </w:p>
    <w:p w14:paraId="04BCFB8B" w14:textId="77777777" w:rsidR="002C7B25" w:rsidRDefault="00F45F68" w:rsidP="002C7B25">
      <w:pPr>
        <w:pStyle w:val="Odstavec"/>
        <w:ind w:firstLine="709"/>
        <w:jc w:val="both"/>
        <w:rPr>
          <w:rFonts w:asciiTheme="minorHAnsi" w:hAnsiTheme="minorHAnsi"/>
          <w:sz w:val="24"/>
          <w:szCs w:val="24"/>
        </w:rPr>
      </w:pPr>
      <w:r>
        <w:rPr>
          <w:rFonts w:asciiTheme="minorHAnsi" w:hAnsiTheme="minorHAnsi"/>
          <w:sz w:val="24"/>
          <w:szCs w:val="24"/>
        </w:rPr>
        <w:t>M</w:t>
      </w:r>
      <w:r w:rsidR="00752204" w:rsidRPr="00FD1A9D">
        <w:rPr>
          <w:rFonts w:asciiTheme="minorHAnsi" w:hAnsiTheme="minorHAnsi"/>
          <w:sz w:val="24"/>
          <w:szCs w:val="24"/>
        </w:rPr>
        <w:t xml:space="preserve">ěření hladiny </w:t>
      </w:r>
      <w:r w:rsidR="00752204">
        <w:rPr>
          <w:rFonts w:asciiTheme="minorHAnsi" w:hAnsiTheme="minorHAnsi"/>
          <w:sz w:val="24"/>
          <w:szCs w:val="24"/>
        </w:rPr>
        <w:t xml:space="preserve">na VD </w:t>
      </w:r>
      <w:r w:rsidR="00C46384">
        <w:rPr>
          <w:rFonts w:asciiTheme="minorHAnsi" w:hAnsiTheme="minorHAnsi"/>
          <w:sz w:val="24"/>
          <w:szCs w:val="24"/>
        </w:rPr>
        <w:t>bude</w:t>
      </w:r>
      <w:r w:rsidR="00B24BF6">
        <w:rPr>
          <w:rFonts w:asciiTheme="minorHAnsi" w:hAnsiTheme="minorHAnsi"/>
          <w:sz w:val="24"/>
          <w:szCs w:val="24"/>
        </w:rPr>
        <w:t xml:space="preserve"> umístěno ve věži, </w:t>
      </w:r>
      <w:r w:rsidR="00667905">
        <w:rPr>
          <w:rFonts w:asciiTheme="minorHAnsi" w:hAnsiTheme="minorHAnsi"/>
          <w:sz w:val="24"/>
          <w:szCs w:val="24"/>
        </w:rPr>
        <w:t xml:space="preserve">v plovákové šachtě. </w:t>
      </w:r>
      <w:r w:rsidR="00B24BF6">
        <w:rPr>
          <w:rFonts w:asciiTheme="minorHAnsi" w:hAnsiTheme="minorHAnsi"/>
          <w:sz w:val="24"/>
          <w:szCs w:val="24"/>
        </w:rPr>
        <w:t xml:space="preserve"> </w:t>
      </w:r>
      <w:r w:rsidR="00421AC6">
        <w:rPr>
          <w:rFonts w:asciiTheme="minorHAnsi" w:hAnsiTheme="minorHAnsi"/>
          <w:sz w:val="24"/>
          <w:szCs w:val="24"/>
        </w:rPr>
        <w:t>M</w:t>
      </w:r>
      <w:r w:rsidR="00752204">
        <w:rPr>
          <w:rFonts w:asciiTheme="minorHAnsi" w:hAnsiTheme="minorHAnsi"/>
          <w:sz w:val="24"/>
          <w:szCs w:val="24"/>
        </w:rPr>
        <w:t xml:space="preserve">ěření hladiny v nádrži bude </w:t>
      </w:r>
      <w:r w:rsidR="00C46384">
        <w:rPr>
          <w:rFonts w:asciiTheme="minorHAnsi" w:hAnsiTheme="minorHAnsi"/>
          <w:sz w:val="24"/>
          <w:szCs w:val="24"/>
        </w:rPr>
        <w:t>realizováno tenzometrickým snímačem, kde výška vodní hladiny bude zobrazována na zobrazovači umístěného do proudové smyčky 4-20 mA. Zobrazovač bude umístěn na stěně věže.</w:t>
      </w:r>
      <w:r w:rsidR="00421AC6">
        <w:rPr>
          <w:rFonts w:asciiTheme="minorHAnsi" w:hAnsiTheme="minorHAnsi"/>
          <w:sz w:val="24"/>
          <w:szCs w:val="24"/>
        </w:rPr>
        <w:t xml:space="preserve"> </w:t>
      </w:r>
      <w:r w:rsidR="00752204">
        <w:rPr>
          <w:rFonts w:asciiTheme="minorHAnsi" w:hAnsiTheme="minorHAnsi"/>
          <w:sz w:val="24"/>
          <w:szCs w:val="24"/>
        </w:rPr>
        <w:t xml:space="preserve">   </w:t>
      </w:r>
    </w:p>
    <w:p w14:paraId="610ABDA4" w14:textId="77777777" w:rsidR="00BE7A89" w:rsidRDefault="00BE7A89" w:rsidP="00BE7A89">
      <w:pPr>
        <w:pStyle w:val="Odstavec"/>
        <w:jc w:val="both"/>
        <w:rPr>
          <w:rFonts w:asciiTheme="minorHAnsi" w:hAnsiTheme="minorHAnsi"/>
          <w:sz w:val="24"/>
          <w:szCs w:val="24"/>
        </w:rPr>
      </w:pPr>
      <w:r>
        <w:rPr>
          <w:rFonts w:asciiTheme="minorHAnsi" w:hAnsiTheme="minorHAnsi"/>
          <w:sz w:val="24"/>
          <w:szCs w:val="24"/>
        </w:rPr>
        <w:t>Minimální požadavky na tenzometrický snímač:</w:t>
      </w:r>
    </w:p>
    <w:p w14:paraId="741A149E" w14:textId="77777777" w:rsidR="00BE7A89" w:rsidRDefault="00BE7A89" w:rsidP="00BE7A89">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Krytí IP68</w:t>
      </w:r>
    </w:p>
    <w:p w14:paraId="2795DBA6" w14:textId="77777777" w:rsidR="00BE7A89" w:rsidRDefault="00BE7A89" w:rsidP="00BE7A89">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Přesnost měření minimálně 0,35 % z měřícího rozsahu</w:t>
      </w:r>
    </w:p>
    <w:p w14:paraId="3B1838A9" w14:textId="77777777" w:rsidR="00BE7A89" w:rsidRDefault="00BE7A89" w:rsidP="00BE7A89">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Automatická teplotní kompenzace</w:t>
      </w:r>
    </w:p>
    <w:p w14:paraId="2B427E91" w14:textId="77777777" w:rsidR="00BE7A89" w:rsidRDefault="00BE7A89" w:rsidP="00BE7A89">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 xml:space="preserve">Měřící rozsah: </w:t>
      </w:r>
      <w:r w:rsidR="00B56740">
        <w:rPr>
          <w:rFonts w:asciiTheme="minorHAnsi" w:hAnsiTheme="minorHAnsi"/>
          <w:sz w:val="24"/>
          <w:szCs w:val="24"/>
        </w:rPr>
        <w:t>0–20</w:t>
      </w:r>
      <w:r>
        <w:rPr>
          <w:rFonts w:asciiTheme="minorHAnsi" w:hAnsiTheme="minorHAnsi"/>
          <w:sz w:val="24"/>
          <w:szCs w:val="24"/>
        </w:rPr>
        <w:t xml:space="preserve"> m</w:t>
      </w:r>
    </w:p>
    <w:p w14:paraId="30FE4BFB" w14:textId="77777777" w:rsidR="00BE7A89" w:rsidRDefault="00BE7A89" w:rsidP="007B4AD5">
      <w:pPr>
        <w:pStyle w:val="Odstavec"/>
        <w:numPr>
          <w:ilvl w:val="0"/>
          <w:numId w:val="27"/>
        </w:numPr>
        <w:ind w:left="1418" w:hanging="425"/>
        <w:jc w:val="both"/>
        <w:rPr>
          <w:rFonts w:asciiTheme="minorHAnsi" w:hAnsiTheme="minorHAnsi"/>
          <w:sz w:val="24"/>
          <w:szCs w:val="24"/>
        </w:rPr>
      </w:pPr>
      <w:r>
        <w:rPr>
          <w:rFonts w:asciiTheme="minorHAnsi" w:hAnsiTheme="minorHAnsi"/>
          <w:sz w:val="24"/>
          <w:szCs w:val="24"/>
        </w:rPr>
        <w:t>Rozlišení minimálně 0,001 m</w:t>
      </w:r>
    </w:p>
    <w:p w14:paraId="26B5A4B7" w14:textId="77777777" w:rsidR="00BE7A89" w:rsidRDefault="00BE7A89" w:rsidP="00BE7A89">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Kompenzace atmosférického tlaku v místě měření</w:t>
      </w:r>
    </w:p>
    <w:p w14:paraId="217CD3BA" w14:textId="77777777" w:rsidR="00BE7A89" w:rsidRDefault="00BE7A89" w:rsidP="00BE7A89">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Mrazuvzdorný kabel</w:t>
      </w:r>
    </w:p>
    <w:p w14:paraId="4CD358D7" w14:textId="77777777" w:rsidR="00C46384" w:rsidRDefault="00C46384" w:rsidP="00C46384">
      <w:pPr>
        <w:pStyle w:val="Odstavec"/>
        <w:spacing w:before="120"/>
        <w:jc w:val="both"/>
        <w:rPr>
          <w:rFonts w:asciiTheme="minorHAnsi" w:hAnsiTheme="minorHAnsi"/>
          <w:sz w:val="24"/>
          <w:szCs w:val="24"/>
        </w:rPr>
      </w:pPr>
      <w:r>
        <w:rPr>
          <w:rFonts w:asciiTheme="minorHAnsi" w:hAnsiTheme="minorHAnsi"/>
          <w:sz w:val="24"/>
          <w:szCs w:val="24"/>
        </w:rPr>
        <w:t>Minimální požadavky na zobrazovač:</w:t>
      </w:r>
    </w:p>
    <w:p w14:paraId="63041AE0" w14:textId="77777777" w:rsidR="00C46384" w:rsidRDefault="00C46384" w:rsidP="00C46384">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Krytí IP54</w:t>
      </w:r>
    </w:p>
    <w:p w14:paraId="2F87FD5C" w14:textId="77777777" w:rsidR="00C46384" w:rsidRDefault="00C46384" w:rsidP="00C46384">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Přesnost měření minimálně 0,3 % z měřícího rozsahu</w:t>
      </w:r>
    </w:p>
    <w:p w14:paraId="0F0F812D" w14:textId="77777777" w:rsidR="00C46384" w:rsidRDefault="00C46384" w:rsidP="00C46384">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10 mm LCD Displej</w:t>
      </w:r>
    </w:p>
    <w:p w14:paraId="60DB4B26" w14:textId="77777777" w:rsidR="002C7B25" w:rsidRDefault="00C46384" w:rsidP="00C46384">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r>
      <w:r w:rsidR="000C551B">
        <w:rPr>
          <w:rFonts w:asciiTheme="minorHAnsi" w:hAnsiTheme="minorHAnsi"/>
          <w:sz w:val="24"/>
          <w:szCs w:val="24"/>
        </w:rPr>
        <w:t>Napájení z proudové smyčky 4-20 mA</w:t>
      </w:r>
      <w:r>
        <w:rPr>
          <w:rFonts w:asciiTheme="minorHAnsi" w:hAnsiTheme="minorHAnsi"/>
          <w:sz w:val="24"/>
          <w:szCs w:val="24"/>
        </w:rPr>
        <w:t xml:space="preserve"> </w:t>
      </w:r>
    </w:p>
    <w:p w14:paraId="57DEECA9" w14:textId="77777777" w:rsidR="00752204" w:rsidRPr="00B56740" w:rsidRDefault="00B24BF6" w:rsidP="00B56740">
      <w:pPr>
        <w:pStyle w:val="Odstavec"/>
        <w:spacing w:before="120"/>
        <w:jc w:val="both"/>
        <w:rPr>
          <w:rFonts w:asciiTheme="minorHAnsi" w:hAnsiTheme="minorHAnsi"/>
          <w:b/>
          <w:sz w:val="24"/>
          <w:szCs w:val="24"/>
        </w:rPr>
      </w:pPr>
      <w:r>
        <w:rPr>
          <w:rFonts w:asciiTheme="minorHAnsi" w:hAnsiTheme="minorHAnsi"/>
          <w:b/>
          <w:sz w:val="24"/>
          <w:szCs w:val="24"/>
        </w:rPr>
        <w:t>Měření hladiny v limnigrafické stanici</w:t>
      </w:r>
      <w:r w:rsidR="00752204" w:rsidRPr="002B444C">
        <w:rPr>
          <w:rFonts w:asciiTheme="minorHAnsi" w:hAnsiTheme="minorHAnsi"/>
          <w:b/>
          <w:sz w:val="24"/>
          <w:szCs w:val="24"/>
        </w:rPr>
        <w:t xml:space="preserve"> odtoku</w:t>
      </w:r>
      <w:r w:rsidR="002C7B25">
        <w:rPr>
          <w:rFonts w:asciiTheme="minorHAnsi" w:hAnsiTheme="minorHAnsi"/>
          <w:b/>
          <w:sz w:val="24"/>
          <w:szCs w:val="24"/>
        </w:rPr>
        <w:t xml:space="preserve"> a přítoku</w:t>
      </w:r>
    </w:p>
    <w:p w14:paraId="1E29F2E7" w14:textId="77777777" w:rsidR="00F07910" w:rsidRDefault="00752204" w:rsidP="00752204">
      <w:pPr>
        <w:pStyle w:val="Odstavec"/>
        <w:ind w:firstLine="709"/>
        <w:jc w:val="both"/>
        <w:rPr>
          <w:rFonts w:asciiTheme="minorHAnsi" w:hAnsiTheme="minorHAnsi"/>
          <w:sz w:val="24"/>
          <w:szCs w:val="24"/>
        </w:rPr>
      </w:pPr>
      <w:r>
        <w:rPr>
          <w:rFonts w:asciiTheme="minorHAnsi" w:hAnsiTheme="minorHAnsi"/>
          <w:sz w:val="24"/>
          <w:szCs w:val="24"/>
        </w:rPr>
        <w:t>V případě limnigrafu se jedná o měrnou šachtu situovanou přímo v domečku samotného limnigrafu.</w:t>
      </w:r>
      <w:r w:rsidRPr="00FD1A9D">
        <w:rPr>
          <w:rFonts w:asciiTheme="minorHAnsi" w:hAnsiTheme="minorHAnsi"/>
          <w:sz w:val="24"/>
          <w:szCs w:val="24"/>
        </w:rPr>
        <w:t xml:space="preserve"> </w:t>
      </w:r>
      <w:r w:rsidR="00F07910">
        <w:rPr>
          <w:rFonts w:asciiTheme="minorHAnsi" w:hAnsiTheme="minorHAnsi"/>
          <w:sz w:val="24"/>
          <w:szCs w:val="24"/>
        </w:rPr>
        <w:t xml:space="preserve">V současné době je měření hladiny prováděno </w:t>
      </w:r>
      <w:r w:rsidR="002C7B25">
        <w:rPr>
          <w:rFonts w:asciiTheme="minorHAnsi" w:hAnsiTheme="minorHAnsi"/>
          <w:sz w:val="24"/>
          <w:szCs w:val="24"/>
        </w:rPr>
        <w:t>tlakovým</w:t>
      </w:r>
      <w:r w:rsidR="00F07910">
        <w:rPr>
          <w:rFonts w:asciiTheme="minorHAnsi" w:hAnsiTheme="minorHAnsi"/>
          <w:sz w:val="24"/>
          <w:szCs w:val="24"/>
        </w:rPr>
        <w:t xml:space="preserve"> snímačem, tento snímač bude </w:t>
      </w:r>
      <w:r w:rsidR="002C7B25">
        <w:rPr>
          <w:rFonts w:asciiTheme="minorHAnsi" w:hAnsiTheme="minorHAnsi"/>
          <w:sz w:val="24"/>
          <w:szCs w:val="24"/>
        </w:rPr>
        <w:t>vyměněn</w:t>
      </w:r>
      <w:r w:rsidR="00F07910">
        <w:rPr>
          <w:rFonts w:asciiTheme="minorHAnsi" w:hAnsiTheme="minorHAnsi"/>
          <w:sz w:val="24"/>
          <w:szCs w:val="24"/>
        </w:rPr>
        <w:t>.</w:t>
      </w:r>
    </w:p>
    <w:p w14:paraId="4A5843C9"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Minimální požadavky na tenzometrický snímač:</w:t>
      </w:r>
    </w:p>
    <w:p w14:paraId="372D54E1"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Krytí IP68</w:t>
      </w:r>
    </w:p>
    <w:p w14:paraId="611E13ED"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Přesnost měření minimálně 0,35 % z měřícího rozsahu</w:t>
      </w:r>
    </w:p>
    <w:p w14:paraId="59EF6348"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Automatická teplotní kompenzace</w:t>
      </w:r>
    </w:p>
    <w:p w14:paraId="4FC0A87B"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lastRenderedPageBreak/>
        <w:t>•</w:t>
      </w:r>
      <w:r w:rsidRPr="001A696F">
        <w:rPr>
          <w:rFonts w:asciiTheme="minorHAnsi" w:hAnsiTheme="minorHAnsi"/>
          <w:sz w:val="24"/>
          <w:szCs w:val="24"/>
        </w:rPr>
        <w:tab/>
        <w:t xml:space="preserve">Měřící rozsah: </w:t>
      </w:r>
    </w:p>
    <w:p w14:paraId="2D0C6308"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 xml:space="preserve">LMG </w:t>
      </w:r>
      <w:r w:rsidR="002C7B25">
        <w:rPr>
          <w:rFonts w:asciiTheme="minorHAnsi" w:hAnsiTheme="minorHAnsi"/>
          <w:sz w:val="24"/>
          <w:szCs w:val="24"/>
        </w:rPr>
        <w:t>odtok</w:t>
      </w:r>
      <w:r>
        <w:rPr>
          <w:rFonts w:asciiTheme="minorHAnsi" w:hAnsiTheme="minorHAnsi"/>
          <w:sz w:val="24"/>
          <w:szCs w:val="24"/>
        </w:rPr>
        <w:t xml:space="preserve"> – rozsah: </w:t>
      </w:r>
      <w:proofErr w:type="gramStart"/>
      <w:r>
        <w:rPr>
          <w:rFonts w:asciiTheme="minorHAnsi" w:hAnsiTheme="minorHAnsi"/>
          <w:sz w:val="24"/>
          <w:szCs w:val="24"/>
        </w:rPr>
        <w:t>0 – 4</w:t>
      </w:r>
      <w:proofErr w:type="gramEnd"/>
      <w:r w:rsidRPr="001A696F">
        <w:rPr>
          <w:rFonts w:asciiTheme="minorHAnsi" w:hAnsiTheme="minorHAnsi"/>
          <w:sz w:val="24"/>
          <w:szCs w:val="24"/>
        </w:rPr>
        <w:t xml:space="preserve"> m</w:t>
      </w:r>
    </w:p>
    <w:p w14:paraId="4F3FF668" w14:textId="77777777" w:rsidR="001A696F" w:rsidRPr="001A696F" w:rsidRDefault="001A696F" w:rsidP="002C7B25">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 xml:space="preserve">LMG </w:t>
      </w:r>
      <w:r w:rsidR="002C7B25">
        <w:rPr>
          <w:rFonts w:asciiTheme="minorHAnsi" w:hAnsiTheme="minorHAnsi"/>
          <w:sz w:val="24"/>
          <w:szCs w:val="24"/>
        </w:rPr>
        <w:t>přítok</w:t>
      </w:r>
      <w:r w:rsidRPr="001A696F">
        <w:rPr>
          <w:rFonts w:asciiTheme="minorHAnsi" w:hAnsiTheme="minorHAnsi"/>
          <w:sz w:val="24"/>
          <w:szCs w:val="24"/>
        </w:rPr>
        <w:t xml:space="preserve"> –</w:t>
      </w:r>
      <w:r>
        <w:rPr>
          <w:rFonts w:asciiTheme="minorHAnsi" w:hAnsiTheme="minorHAnsi"/>
          <w:sz w:val="24"/>
          <w:szCs w:val="24"/>
        </w:rPr>
        <w:t xml:space="preserve">rozsah: </w:t>
      </w:r>
      <w:proofErr w:type="gramStart"/>
      <w:r>
        <w:rPr>
          <w:rFonts w:asciiTheme="minorHAnsi" w:hAnsiTheme="minorHAnsi"/>
          <w:sz w:val="24"/>
          <w:szCs w:val="24"/>
        </w:rPr>
        <w:t>0 – 4</w:t>
      </w:r>
      <w:proofErr w:type="gramEnd"/>
      <w:r w:rsidRPr="001A696F">
        <w:rPr>
          <w:rFonts w:asciiTheme="minorHAnsi" w:hAnsiTheme="minorHAnsi"/>
          <w:sz w:val="24"/>
          <w:szCs w:val="24"/>
        </w:rPr>
        <w:t xml:space="preserve"> m</w:t>
      </w:r>
    </w:p>
    <w:p w14:paraId="63DCDF14"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Rozlišení minimálně 0,001 m</w:t>
      </w:r>
    </w:p>
    <w:p w14:paraId="2B66E04D" w14:textId="77777777" w:rsidR="001A696F" w:rsidRPr="001A696F" w:rsidRDefault="001A696F" w:rsidP="001A696F">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Kompenzace atmosférického tlaku v místě měření</w:t>
      </w:r>
    </w:p>
    <w:p w14:paraId="24B7C23D" w14:textId="77777777" w:rsidR="001A696F" w:rsidRDefault="001A696F" w:rsidP="004E1784">
      <w:pPr>
        <w:pStyle w:val="Odstavec"/>
        <w:ind w:firstLine="709"/>
        <w:jc w:val="both"/>
        <w:rPr>
          <w:rFonts w:asciiTheme="minorHAnsi" w:hAnsiTheme="minorHAnsi"/>
          <w:sz w:val="24"/>
          <w:szCs w:val="24"/>
        </w:rPr>
      </w:pPr>
      <w:r w:rsidRPr="001A696F">
        <w:rPr>
          <w:rFonts w:asciiTheme="minorHAnsi" w:hAnsiTheme="minorHAnsi"/>
          <w:sz w:val="24"/>
          <w:szCs w:val="24"/>
        </w:rPr>
        <w:t>•</w:t>
      </w:r>
      <w:r w:rsidRPr="001A696F">
        <w:rPr>
          <w:rFonts w:asciiTheme="minorHAnsi" w:hAnsiTheme="minorHAnsi"/>
          <w:sz w:val="24"/>
          <w:szCs w:val="24"/>
        </w:rPr>
        <w:tab/>
        <w:t>Mrazuvzdorný kabel</w:t>
      </w:r>
    </w:p>
    <w:p w14:paraId="38A376F3" w14:textId="77777777" w:rsidR="00360DBE" w:rsidRPr="00360DBE" w:rsidRDefault="00360DBE" w:rsidP="00360DBE">
      <w:pPr>
        <w:pStyle w:val="N2"/>
      </w:pPr>
      <w:bookmarkStart w:id="114" w:name="_Toc502845534"/>
      <w:r>
        <w:t>Měření srážE</w:t>
      </w:r>
      <w:r w:rsidRPr="00360DBE">
        <w:t>k</w:t>
      </w:r>
      <w:bookmarkEnd w:id="114"/>
    </w:p>
    <w:p w14:paraId="72172B7B" w14:textId="77777777" w:rsidR="002233D9" w:rsidRPr="00360DBE" w:rsidRDefault="002233D9" w:rsidP="002233D9">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sidR="001A696F">
        <w:rPr>
          <w:rFonts w:asciiTheme="minorHAnsi" w:hAnsiTheme="minorHAnsi"/>
          <w:szCs w:val="24"/>
        </w:rPr>
        <w:t xml:space="preserve">u domku hrázného </w:t>
      </w:r>
      <w:r>
        <w:rPr>
          <w:rFonts w:asciiTheme="minorHAnsi" w:hAnsiTheme="minorHAnsi"/>
          <w:szCs w:val="24"/>
        </w:rPr>
        <w:t xml:space="preserve">bude </w:t>
      </w:r>
      <w:r w:rsidR="00700E19">
        <w:rPr>
          <w:rFonts w:asciiTheme="minorHAnsi" w:hAnsiTheme="minorHAnsi"/>
          <w:szCs w:val="24"/>
        </w:rPr>
        <w:t>zachováno</w:t>
      </w:r>
      <w:r w:rsidRPr="00360DBE">
        <w:rPr>
          <w:rFonts w:asciiTheme="minorHAnsi" w:hAnsiTheme="minorHAnsi"/>
          <w:szCs w:val="24"/>
        </w:rPr>
        <w:t>.</w:t>
      </w:r>
      <w:r>
        <w:rPr>
          <w:rFonts w:asciiTheme="minorHAnsi" w:hAnsiTheme="minorHAnsi"/>
          <w:szCs w:val="24"/>
        </w:rPr>
        <w:t xml:space="preserve"> </w:t>
      </w:r>
      <w:r w:rsidRPr="00360DBE">
        <w:rPr>
          <w:rFonts w:asciiTheme="minorHAnsi" w:hAnsiTheme="minorHAnsi"/>
          <w:szCs w:val="24"/>
        </w:rPr>
        <w:t>Srážkoměr je s vyhříváním, člunkový, záchytná plocha 500cm</w:t>
      </w:r>
      <w:r w:rsidR="00700E19">
        <w:rPr>
          <w:rFonts w:asciiTheme="minorHAnsi" w:hAnsiTheme="minorHAnsi"/>
          <w:szCs w:val="24"/>
        </w:rPr>
        <w:t>2, rozlišení 0,1mm</w:t>
      </w:r>
      <w:r>
        <w:rPr>
          <w:rFonts w:asciiTheme="minorHAnsi" w:hAnsiTheme="minorHAnsi"/>
          <w:szCs w:val="24"/>
        </w:rPr>
        <w:t xml:space="preserve">. </w:t>
      </w:r>
      <w:r w:rsidRPr="00360DBE">
        <w:rPr>
          <w:rFonts w:asciiTheme="minorHAnsi" w:hAnsiTheme="minorHAnsi"/>
          <w:szCs w:val="24"/>
        </w:rPr>
        <w:t>Srážkoměr má 1x pulzní výstup (množství srážek) a 2x poruchový binární výstup, tyto signály jsou přes přepěťové ochrany připojeny k tele</w:t>
      </w:r>
      <w:r>
        <w:rPr>
          <w:rFonts w:asciiTheme="minorHAnsi" w:hAnsiTheme="minorHAnsi"/>
          <w:szCs w:val="24"/>
        </w:rPr>
        <w:t>metrické stanici v rozvaděči DT</w:t>
      </w:r>
      <w:r w:rsidRPr="00360DBE">
        <w:rPr>
          <w:rFonts w:asciiTheme="minorHAnsi" w:hAnsiTheme="minorHAnsi"/>
          <w:szCs w:val="24"/>
        </w:rPr>
        <w:t>.</w:t>
      </w:r>
    </w:p>
    <w:p w14:paraId="7DEBFA67" w14:textId="77777777" w:rsidR="002233D9" w:rsidRDefault="002233D9" w:rsidP="002233D9">
      <w:pPr>
        <w:pStyle w:val="Zkladntext"/>
        <w:ind w:firstLine="576"/>
        <w:jc w:val="both"/>
        <w:rPr>
          <w:rFonts w:asciiTheme="minorHAnsi" w:hAnsiTheme="minorHAnsi"/>
          <w:szCs w:val="24"/>
        </w:rPr>
      </w:pPr>
      <w:r w:rsidRPr="00360DBE">
        <w:rPr>
          <w:rFonts w:asciiTheme="minorHAnsi" w:hAnsiTheme="minorHAnsi"/>
          <w:szCs w:val="24"/>
        </w:rPr>
        <w:t xml:space="preserve">Napájení srážkoměru ze zdroje a signály ze srážkoměru do </w:t>
      </w:r>
      <w:r w:rsidR="00700E19">
        <w:rPr>
          <w:rFonts w:asciiTheme="minorHAnsi" w:hAnsiTheme="minorHAnsi"/>
          <w:szCs w:val="24"/>
        </w:rPr>
        <w:t xml:space="preserve">jednotky </w:t>
      </w:r>
      <w:r w:rsidRPr="00360DBE">
        <w:rPr>
          <w:rFonts w:asciiTheme="minorHAnsi" w:hAnsiTheme="minorHAnsi"/>
          <w:szCs w:val="24"/>
        </w:rPr>
        <w:t>jsou připojeny přes přepěťové ochrany.</w:t>
      </w:r>
      <w:r>
        <w:rPr>
          <w:rFonts w:asciiTheme="minorHAnsi" w:hAnsiTheme="minorHAnsi"/>
          <w:szCs w:val="24"/>
        </w:rPr>
        <w:t xml:space="preserve"> Srážkoměr bude připojen do nového systému.</w:t>
      </w:r>
    </w:p>
    <w:p w14:paraId="60F230D6" w14:textId="77777777" w:rsidR="001A696F" w:rsidRDefault="001A696F" w:rsidP="002233D9">
      <w:pPr>
        <w:pStyle w:val="Zkladntext"/>
        <w:ind w:firstLine="576"/>
        <w:jc w:val="both"/>
        <w:rPr>
          <w:rFonts w:asciiTheme="minorHAnsi" w:hAnsiTheme="minorHAnsi"/>
          <w:szCs w:val="24"/>
        </w:rPr>
      </w:pPr>
    </w:p>
    <w:p w14:paraId="46485F7A" w14:textId="77777777" w:rsidR="00FD1A9D" w:rsidRPr="00360DBE" w:rsidRDefault="00360DBE" w:rsidP="00360DBE">
      <w:pPr>
        <w:pStyle w:val="N2"/>
      </w:pPr>
      <w:bookmarkStart w:id="115" w:name="_Toc502845535"/>
      <w:r w:rsidRPr="00360DBE">
        <w:t>Měření teploty</w:t>
      </w:r>
      <w:bookmarkEnd w:id="115"/>
    </w:p>
    <w:p w14:paraId="6183AE13"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Měření venkovní teploty </w:t>
      </w:r>
      <w:r w:rsidR="001C5FE1">
        <w:rPr>
          <w:rFonts w:asciiTheme="minorHAnsi" w:hAnsiTheme="minorHAnsi"/>
          <w:szCs w:val="24"/>
        </w:rPr>
        <w:t xml:space="preserve">je </w:t>
      </w:r>
      <w:r>
        <w:rPr>
          <w:rFonts w:asciiTheme="minorHAnsi" w:hAnsiTheme="minorHAnsi"/>
          <w:szCs w:val="24"/>
        </w:rPr>
        <w:t>odporovým snímačem teploty Pt100</w:t>
      </w:r>
      <w:r w:rsidR="001C5FE1">
        <w:rPr>
          <w:rFonts w:asciiTheme="minorHAnsi" w:hAnsiTheme="minorHAnsi"/>
          <w:szCs w:val="24"/>
        </w:rPr>
        <w:t xml:space="preserve">. </w:t>
      </w:r>
      <w:r>
        <w:rPr>
          <w:rFonts w:asciiTheme="minorHAnsi" w:hAnsiTheme="minorHAnsi"/>
          <w:szCs w:val="24"/>
        </w:rPr>
        <w:t>Signál ze snímače je přes přepěťové ochrany připojen k</w:t>
      </w:r>
      <w:r w:rsidR="009A4610">
        <w:rPr>
          <w:rFonts w:asciiTheme="minorHAnsi" w:hAnsiTheme="minorHAnsi"/>
          <w:szCs w:val="24"/>
        </w:rPr>
        <w:t xml:space="preserve"> hlavní sběrné a vyhodnocovací jednotce </w:t>
      </w:r>
      <w:r>
        <w:rPr>
          <w:rFonts w:asciiTheme="minorHAnsi" w:hAnsiTheme="minorHAnsi"/>
          <w:szCs w:val="24"/>
        </w:rPr>
        <w:t xml:space="preserve">v kanceláři </w:t>
      </w:r>
      <w:r w:rsidR="00700E19">
        <w:rPr>
          <w:rFonts w:asciiTheme="minorHAnsi" w:hAnsiTheme="minorHAnsi"/>
          <w:szCs w:val="24"/>
        </w:rPr>
        <w:t>hrázného</w:t>
      </w:r>
      <w:r>
        <w:rPr>
          <w:rFonts w:asciiTheme="minorHAnsi" w:hAnsiTheme="minorHAnsi"/>
          <w:szCs w:val="24"/>
        </w:rPr>
        <w:t xml:space="preserve">. </w:t>
      </w:r>
    </w:p>
    <w:p w14:paraId="13B9F82E" w14:textId="77777777" w:rsidR="002C7B25" w:rsidRDefault="002B72AB" w:rsidP="00EE610D">
      <w:pPr>
        <w:pStyle w:val="N2"/>
      </w:pPr>
      <w:bookmarkStart w:id="116" w:name="_Toc502845536"/>
      <w:r>
        <w:t>ŘÍD</w:t>
      </w:r>
      <w:r w:rsidR="006F2143">
        <w:t>i</w:t>
      </w:r>
      <w:r>
        <w:t>CÍ JEDNOTKA</w:t>
      </w:r>
      <w:r w:rsidR="001C5FE1">
        <w:t xml:space="preserve"> PLC</w:t>
      </w:r>
      <w:bookmarkEnd w:id="116"/>
    </w:p>
    <w:p w14:paraId="6072B80D" w14:textId="77777777" w:rsidR="00FB4EB8" w:rsidRDefault="00EE1A94" w:rsidP="002C7B25">
      <w:pPr>
        <w:rPr>
          <w:rFonts w:asciiTheme="minorHAnsi" w:hAnsiTheme="minorHAnsi" w:cs="Times New Roman"/>
          <w:color w:val="000000"/>
        </w:rPr>
      </w:pPr>
      <w:r>
        <w:t xml:space="preserve">             </w:t>
      </w:r>
      <w:r w:rsidRPr="00EE1A94">
        <w:rPr>
          <w:rFonts w:asciiTheme="minorHAnsi" w:hAnsiTheme="minorHAnsi" w:cs="Times New Roman"/>
          <w:color w:val="000000"/>
        </w:rPr>
        <w:t xml:space="preserve">Ve strojovně spodních výpustí bude </w:t>
      </w:r>
      <w:r w:rsidR="00490946">
        <w:rPr>
          <w:rFonts w:asciiTheme="minorHAnsi" w:hAnsiTheme="minorHAnsi" w:cs="Times New Roman"/>
          <w:color w:val="000000"/>
        </w:rPr>
        <w:t>ve stávajícím rozvaděči umístěn</w:t>
      </w:r>
      <w:r w:rsidR="00DC0BBD">
        <w:rPr>
          <w:rFonts w:asciiTheme="minorHAnsi" w:hAnsiTheme="minorHAnsi" w:cs="Times New Roman"/>
          <w:color w:val="000000"/>
        </w:rPr>
        <w:t>a</w:t>
      </w:r>
      <w:r w:rsidR="00490946">
        <w:rPr>
          <w:rFonts w:asciiTheme="minorHAnsi" w:hAnsiTheme="minorHAnsi" w:cs="Times New Roman"/>
          <w:color w:val="000000"/>
        </w:rPr>
        <w:t xml:space="preserve"> řídící </w:t>
      </w:r>
      <w:r w:rsidR="00DC0BBD">
        <w:rPr>
          <w:rFonts w:asciiTheme="minorHAnsi" w:hAnsiTheme="minorHAnsi" w:cs="Times New Roman"/>
          <w:color w:val="000000"/>
        </w:rPr>
        <w:t>jednotka</w:t>
      </w:r>
      <w:r w:rsidR="001C5FE1">
        <w:rPr>
          <w:rFonts w:asciiTheme="minorHAnsi" w:hAnsiTheme="minorHAnsi" w:cs="Times New Roman"/>
          <w:color w:val="000000"/>
        </w:rPr>
        <w:t xml:space="preserve"> PLC pro řízení MVE</w:t>
      </w:r>
      <w:r w:rsidR="00FB4EB8">
        <w:rPr>
          <w:rFonts w:asciiTheme="minorHAnsi" w:hAnsiTheme="minorHAnsi" w:cs="Times New Roman"/>
          <w:color w:val="000000"/>
        </w:rPr>
        <w:t>,</w:t>
      </w:r>
      <w:r w:rsidR="00490946">
        <w:rPr>
          <w:rFonts w:asciiTheme="minorHAnsi" w:hAnsiTheme="minorHAnsi" w:cs="Times New Roman"/>
          <w:color w:val="000000"/>
        </w:rPr>
        <w:t xml:space="preserve"> </w:t>
      </w:r>
      <w:r w:rsidR="00FB4EB8">
        <w:rPr>
          <w:rFonts w:asciiTheme="minorHAnsi" w:hAnsiTheme="minorHAnsi" w:cs="Times New Roman"/>
          <w:color w:val="000000"/>
        </w:rPr>
        <w:t>kter</w:t>
      </w:r>
      <w:r w:rsidR="00DC0BBD">
        <w:rPr>
          <w:rFonts w:asciiTheme="minorHAnsi" w:hAnsiTheme="minorHAnsi" w:cs="Times New Roman"/>
          <w:color w:val="000000"/>
        </w:rPr>
        <w:t>á</w:t>
      </w:r>
      <w:r w:rsidR="00FB4EB8">
        <w:rPr>
          <w:rFonts w:asciiTheme="minorHAnsi" w:hAnsiTheme="minorHAnsi" w:cs="Times New Roman"/>
          <w:color w:val="000000"/>
        </w:rPr>
        <w:t xml:space="preserve"> zajistí</w:t>
      </w:r>
      <w:r w:rsidR="00FB4EB8" w:rsidRPr="00FB4EB8">
        <w:rPr>
          <w:rFonts w:asciiTheme="minorHAnsi" w:hAnsiTheme="minorHAnsi" w:cs="Times New Roman"/>
          <w:color w:val="000000"/>
        </w:rPr>
        <w:t xml:space="preserve"> lokální řízení techno</w:t>
      </w:r>
      <w:r w:rsidR="00DC0BBD">
        <w:rPr>
          <w:rFonts w:asciiTheme="minorHAnsi" w:hAnsiTheme="minorHAnsi" w:cs="Times New Roman"/>
          <w:color w:val="000000"/>
        </w:rPr>
        <w:t>logických celků</w:t>
      </w:r>
      <w:r w:rsidR="00FB4EB8" w:rsidRPr="00FB4EB8">
        <w:rPr>
          <w:rFonts w:asciiTheme="minorHAnsi" w:hAnsiTheme="minorHAnsi" w:cs="Times New Roman"/>
          <w:color w:val="000000"/>
        </w:rPr>
        <w:t xml:space="preserve"> a musí zabezpečit definovaný chod řízené sousta</w:t>
      </w:r>
      <w:r w:rsidR="00FB4EB8">
        <w:rPr>
          <w:rFonts w:asciiTheme="minorHAnsi" w:hAnsiTheme="minorHAnsi" w:cs="Times New Roman"/>
          <w:color w:val="000000"/>
        </w:rPr>
        <w:t>vy</w:t>
      </w:r>
      <w:r w:rsidR="001C5FE1">
        <w:rPr>
          <w:rFonts w:asciiTheme="minorHAnsi" w:hAnsiTheme="minorHAnsi" w:cs="Times New Roman"/>
          <w:color w:val="000000"/>
        </w:rPr>
        <w:t xml:space="preserve"> </w:t>
      </w:r>
      <w:r w:rsidR="00DC0BBD">
        <w:rPr>
          <w:rFonts w:asciiTheme="minorHAnsi" w:hAnsiTheme="minorHAnsi" w:cs="Times New Roman"/>
          <w:color w:val="000000"/>
        </w:rPr>
        <w:t xml:space="preserve">a zároveň </w:t>
      </w:r>
      <w:r w:rsidR="001C5FE1">
        <w:rPr>
          <w:rFonts w:asciiTheme="minorHAnsi" w:hAnsiTheme="minorHAnsi" w:cs="Times New Roman"/>
          <w:color w:val="000000"/>
        </w:rPr>
        <w:t xml:space="preserve">přenášet stavy do koncentrátoru dat Hydrologie se společným TBD měřením. </w:t>
      </w:r>
      <w:r w:rsidR="003B4823">
        <w:rPr>
          <w:rFonts w:asciiTheme="minorHAnsi" w:hAnsiTheme="minorHAnsi" w:cs="Times New Roman"/>
          <w:color w:val="000000"/>
        </w:rPr>
        <w:t xml:space="preserve">Na </w:t>
      </w:r>
      <w:r w:rsidR="001C5FE1">
        <w:rPr>
          <w:rFonts w:asciiTheme="minorHAnsi" w:hAnsiTheme="minorHAnsi" w:cs="Times New Roman"/>
          <w:color w:val="000000"/>
        </w:rPr>
        <w:t>řídicí jednotku</w:t>
      </w:r>
      <w:r w:rsidR="003B4823">
        <w:rPr>
          <w:rFonts w:asciiTheme="minorHAnsi" w:hAnsiTheme="minorHAnsi" w:cs="Times New Roman"/>
          <w:color w:val="000000"/>
        </w:rPr>
        <w:t xml:space="preserve"> </w:t>
      </w:r>
      <w:r w:rsidR="001C5FE1">
        <w:rPr>
          <w:rFonts w:asciiTheme="minorHAnsi" w:hAnsiTheme="minorHAnsi" w:cs="Times New Roman"/>
          <w:color w:val="000000"/>
        </w:rPr>
        <w:t xml:space="preserve">MVE </w:t>
      </w:r>
      <w:r w:rsidR="003B4823">
        <w:rPr>
          <w:rFonts w:asciiTheme="minorHAnsi" w:hAnsiTheme="minorHAnsi" w:cs="Times New Roman"/>
          <w:color w:val="000000"/>
        </w:rPr>
        <w:t>bude připojen řídící terminál.</w:t>
      </w:r>
    </w:p>
    <w:p w14:paraId="2C0BC588" w14:textId="77777777" w:rsidR="003B4823" w:rsidRDefault="003B4823" w:rsidP="002C7B25">
      <w:pPr>
        <w:rPr>
          <w:rFonts w:asciiTheme="minorHAnsi" w:hAnsiTheme="minorHAnsi" w:cs="Times New Roman"/>
          <w:color w:val="000000"/>
        </w:rPr>
      </w:pPr>
    </w:p>
    <w:p w14:paraId="5AA5C114" w14:textId="77777777" w:rsidR="002B72AB" w:rsidRDefault="00DC0BBD" w:rsidP="002C7B25">
      <w:pPr>
        <w:rPr>
          <w:rFonts w:asciiTheme="minorHAnsi" w:hAnsiTheme="minorHAnsi" w:cs="Times New Roman"/>
          <w:color w:val="000000"/>
        </w:rPr>
      </w:pPr>
      <w:r>
        <w:rPr>
          <w:rFonts w:asciiTheme="minorHAnsi" w:hAnsiTheme="minorHAnsi" w:cs="Times New Roman"/>
          <w:color w:val="000000"/>
        </w:rPr>
        <w:t xml:space="preserve">Do </w:t>
      </w:r>
      <w:r w:rsidR="00EE1A94" w:rsidRPr="00EE1A94">
        <w:rPr>
          <w:rFonts w:asciiTheme="minorHAnsi" w:hAnsiTheme="minorHAnsi" w:cs="Times New Roman"/>
          <w:color w:val="000000"/>
        </w:rPr>
        <w:t>řídící</w:t>
      </w:r>
      <w:r w:rsidR="002B72AB">
        <w:rPr>
          <w:rFonts w:asciiTheme="minorHAnsi" w:hAnsiTheme="minorHAnsi" w:cs="Times New Roman"/>
          <w:color w:val="000000"/>
        </w:rPr>
        <w:t xml:space="preserve"> jednotky</w:t>
      </w:r>
      <w:r w:rsidR="00EE1A94">
        <w:rPr>
          <w:rFonts w:asciiTheme="minorHAnsi" w:hAnsiTheme="minorHAnsi" w:cs="Times New Roman"/>
          <w:color w:val="000000"/>
        </w:rPr>
        <w:t xml:space="preserve"> </w:t>
      </w:r>
      <w:r w:rsidR="002B72AB">
        <w:rPr>
          <w:rFonts w:asciiTheme="minorHAnsi" w:hAnsiTheme="minorHAnsi" w:cs="Times New Roman"/>
          <w:color w:val="000000"/>
        </w:rPr>
        <w:t>budou zapojeny</w:t>
      </w:r>
      <w:r w:rsidR="003558B8">
        <w:rPr>
          <w:rFonts w:asciiTheme="minorHAnsi" w:hAnsiTheme="minorHAnsi" w:cs="Times New Roman"/>
          <w:color w:val="000000"/>
        </w:rPr>
        <w:t xml:space="preserve"> stávající</w:t>
      </w:r>
      <w:r w:rsidR="002B72AB">
        <w:rPr>
          <w:rFonts w:asciiTheme="minorHAnsi" w:hAnsiTheme="minorHAnsi" w:cs="Times New Roman"/>
          <w:color w:val="000000"/>
        </w:rPr>
        <w:t>:</w:t>
      </w:r>
    </w:p>
    <w:p w14:paraId="23ED11D5" w14:textId="77777777" w:rsidR="002B72AB" w:rsidRDefault="00EE1A94" w:rsidP="002B72AB">
      <w:pPr>
        <w:pStyle w:val="Odstavecseseznamem"/>
        <w:numPr>
          <w:ilvl w:val="0"/>
          <w:numId w:val="9"/>
        </w:numPr>
        <w:rPr>
          <w:rFonts w:asciiTheme="minorHAnsi" w:hAnsiTheme="minorHAnsi" w:cs="Times New Roman"/>
          <w:color w:val="000000"/>
        </w:rPr>
      </w:pPr>
      <w:r w:rsidRPr="002B72AB">
        <w:rPr>
          <w:rFonts w:asciiTheme="minorHAnsi" w:hAnsiTheme="minorHAnsi" w:cs="Times New Roman"/>
          <w:color w:val="000000"/>
        </w:rPr>
        <w:t>technologi</w:t>
      </w:r>
      <w:r w:rsidR="002B72AB">
        <w:rPr>
          <w:rFonts w:asciiTheme="minorHAnsi" w:hAnsiTheme="minorHAnsi" w:cs="Times New Roman"/>
          <w:color w:val="000000"/>
        </w:rPr>
        <w:t>e</w:t>
      </w:r>
      <w:r w:rsidR="002C7B25" w:rsidRPr="002B72AB">
        <w:rPr>
          <w:rFonts w:asciiTheme="minorHAnsi" w:hAnsiTheme="minorHAnsi" w:cs="Times New Roman"/>
          <w:color w:val="000000"/>
        </w:rPr>
        <w:t xml:space="preserve"> spodních výpustí, </w:t>
      </w:r>
    </w:p>
    <w:p w14:paraId="58D1CBA1" w14:textId="77777777" w:rsidR="002B72AB" w:rsidRDefault="002B72AB" w:rsidP="002B72AB">
      <w:pPr>
        <w:pStyle w:val="Odstavecseseznamem"/>
        <w:numPr>
          <w:ilvl w:val="0"/>
          <w:numId w:val="9"/>
        </w:numPr>
        <w:rPr>
          <w:rFonts w:asciiTheme="minorHAnsi" w:hAnsiTheme="minorHAnsi" w:cs="Times New Roman"/>
          <w:color w:val="000000"/>
        </w:rPr>
      </w:pPr>
      <w:r>
        <w:rPr>
          <w:rFonts w:asciiTheme="minorHAnsi" w:hAnsiTheme="minorHAnsi" w:cs="Times New Roman"/>
          <w:color w:val="000000"/>
        </w:rPr>
        <w:t>technologie dolní strojovny,</w:t>
      </w:r>
      <w:r w:rsidRPr="002B72AB">
        <w:rPr>
          <w:rFonts w:asciiTheme="minorHAnsi" w:hAnsiTheme="minorHAnsi" w:cs="Times New Roman"/>
          <w:color w:val="000000"/>
        </w:rPr>
        <w:t xml:space="preserve"> </w:t>
      </w:r>
    </w:p>
    <w:p w14:paraId="037DC29F" w14:textId="77777777" w:rsidR="002B72AB" w:rsidRDefault="002B72AB" w:rsidP="002B72AB">
      <w:pPr>
        <w:pStyle w:val="Odstavecseseznamem"/>
        <w:numPr>
          <w:ilvl w:val="0"/>
          <w:numId w:val="9"/>
        </w:numPr>
        <w:rPr>
          <w:rFonts w:asciiTheme="minorHAnsi" w:hAnsiTheme="minorHAnsi" w:cs="Times New Roman"/>
          <w:color w:val="000000"/>
        </w:rPr>
      </w:pPr>
      <w:r w:rsidRPr="002B72AB">
        <w:rPr>
          <w:rFonts w:asciiTheme="minorHAnsi" w:hAnsiTheme="minorHAnsi" w:cs="Times New Roman"/>
          <w:color w:val="000000"/>
        </w:rPr>
        <w:t>MVE + napájení</w:t>
      </w:r>
    </w:p>
    <w:p w14:paraId="0AA00D28" w14:textId="77777777" w:rsidR="002C7B25" w:rsidRPr="002B72AB" w:rsidRDefault="002C7B25" w:rsidP="002B72AB">
      <w:pPr>
        <w:pStyle w:val="Odstavecseseznamem"/>
        <w:numPr>
          <w:ilvl w:val="0"/>
          <w:numId w:val="9"/>
        </w:numPr>
        <w:rPr>
          <w:rFonts w:asciiTheme="minorHAnsi" w:hAnsiTheme="minorHAnsi" w:cs="Times New Roman"/>
          <w:color w:val="000000"/>
        </w:rPr>
      </w:pPr>
      <w:r w:rsidRPr="002B72AB">
        <w:rPr>
          <w:rFonts w:asciiTheme="minorHAnsi" w:hAnsiTheme="minorHAnsi" w:cs="Times New Roman"/>
          <w:color w:val="000000"/>
        </w:rPr>
        <w:t xml:space="preserve">ovládání </w:t>
      </w:r>
      <w:r w:rsidR="002B72AB" w:rsidRPr="002B72AB">
        <w:rPr>
          <w:rFonts w:asciiTheme="minorHAnsi" w:hAnsiTheme="minorHAnsi" w:cs="Times New Roman"/>
          <w:color w:val="000000"/>
        </w:rPr>
        <w:t>čerpad</w:t>
      </w:r>
      <w:r w:rsidR="002B72AB">
        <w:rPr>
          <w:rFonts w:asciiTheme="minorHAnsi" w:hAnsiTheme="minorHAnsi" w:cs="Times New Roman"/>
          <w:color w:val="000000"/>
        </w:rPr>
        <w:t>el,</w:t>
      </w:r>
      <w:r w:rsidR="002B72AB" w:rsidRPr="002B72AB">
        <w:rPr>
          <w:rFonts w:asciiTheme="minorHAnsi" w:hAnsiTheme="minorHAnsi" w:cs="Times New Roman"/>
          <w:color w:val="000000"/>
        </w:rPr>
        <w:t xml:space="preserve"> </w:t>
      </w:r>
      <w:r w:rsidR="002B72AB">
        <w:rPr>
          <w:rFonts w:asciiTheme="minorHAnsi" w:hAnsiTheme="minorHAnsi" w:cs="Times New Roman"/>
          <w:color w:val="000000"/>
        </w:rPr>
        <w:t xml:space="preserve">jednotlivých </w:t>
      </w:r>
      <w:r w:rsidRPr="002B72AB">
        <w:rPr>
          <w:rFonts w:asciiTheme="minorHAnsi" w:hAnsiTheme="minorHAnsi" w:cs="Times New Roman"/>
          <w:color w:val="000000"/>
        </w:rPr>
        <w:t>uzávěrů</w:t>
      </w:r>
      <w:r w:rsidR="002B72AB">
        <w:rPr>
          <w:rFonts w:asciiTheme="minorHAnsi" w:hAnsiTheme="minorHAnsi" w:cs="Times New Roman"/>
          <w:color w:val="000000"/>
        </w:rPr>
        <w:t xml:space="preserve"> – 6 ks</w:t>
      </w:r>
      <w:r w:rsidRPr="002B72AB">
        <w:rPr>
          <w:rFonts w:asciiTheme="minorHAnsi" w:hAnsiTheme="minorHAnsi" w:cs="Times New Roman"/>
          <w:color w:val="000000"/>
        </w:rPr>
        <w:t xml:space="preserve">, </w:t>
      </w:r>
      <w:r w:rsidR="004A3CF0" w:rsidRPr="002B72AB">
        <w:rPr>
          <w:rFonts w:asciiTheme="minorHAnsi" w:hAnsiTheme="minorHAnsi" w:cs="Times New Roman"/>
          <w:color w:val="000000"/>
        </w:rPr>
        <w:t xml:space="preserve">ovládání </w:t>
      </w:r>
      <w:r w:rsidR="004A3CF0">
        <w:rPr>
          <w:rFonts w:asciiTheme="minorHAnsi" w:hAnsiTheme="minorHAnsi" w:cs="Times New Roman"/>
          <w:color w:val="000000"/>
        </w:rPr>
        <w:t>MVE</w:t>
      </w:r>
      <w:r w:rsidR="002B72AB">
        <w:rPr>
          <w:rFonts w:asciiTheme="minorHAnsi" w:hAnsiTheme="minorHAnsi" w:cs="Times New Roman"/>
          <w:color w:val="000000"/>
        </w:rPr>
        <w:t xml:space="preserve"> </w:t>
      </w:r>
      <w:r w:rsidRPr="002B72AB">
        <w:rPr>
          <w:rFonts w:asciiTheme="minorHAnsi" w:hAnsiTheme="minorHAnsi" w:cs="Times New Roman"/>
          <w:color w:val="000000"/>
        </w:rPr>
        <w:t xml:space="preserve">TG1 a TG2, ovládaní </w:t>
      </w:r>
      <w:r w:rsidR="002B72AB">
        <w:rPr>
          <w:rFonts w:asciiTheme="minorHAnsi" w:hAnsiTheme="minorHAnsi" w:cs="Times New Roman"/>
          <w:color w:val="000000"/>
        </w:rPr>
        <w:t>ventilátorů</w:t>
      </w:r>
      <w:r w:rsidRPr="002B72AB">
        <w:rPr>
          <w:rFonts w:asciiTheme="minorHAnsi" w:hAnsiTheme="minorHAnsi" w:cs="Times New Roman"/>
          <w:color w:val="000000"/>
        </w:rPr>
        <w:t xml:space="preserve"> ve strojovně 1 i 2, + ventila</w:t>
      </w:r>
      <w:r w:rsidR="00EE1A94" w:rsidRPr="002B72AB">
        <w:rPr>
          <w:rFonts w:asciiTheme="minorHAnsi" w:hAnsiTheme="minorHAnsi" w:cs="Times New Roman"/>
          <w:color w:val="000000"/>
        </w:rPr>
        <w:t xml:space="preserve">ce ve štole, ovládání osvětlení. </w:t>
      </w:r>
    </w:p>
    <w:p w14:paraId="39255E45" w14:textId="77777777" w:rsidR="00EE1A94" w:rsidRDefault="00EE1A94" w:rsidP="002C7B25">
      <w:pPr>
        <w:rPr>
          <w:rFonts w:asciiTheme="minorHAnsi" w:hAnsiTheme="minorHAnsi" w:cs="Times New Roman"/>
          <w:color w:val="000000"/>
        </w:rPr>
      </w:pPr>
    </w:p>
    <w:p w14:paraId="699E5362" w14:textId="77777777" w:rsidR="003B4823" w:rsidRPr="001C5FE1" w:rsidRDefault="003B4823" w:rsidP="002C7B25">
      <w:pPr>
        <w:rPr>
          <w:rFonts w:asciiTheme="minorHAnsi" w:hAnsiTheme="minorHAnsi" w:cs="Times New Roman"/>
          <w:color w:val="000000"/>
        </w:rPr>
      </w:pPr>
      <w:r w:rsidRPr="001C5FE1">
        <w:rPr>
          <w:rFonts w:asciiTheme="minorHAnsi" w:hAnsiTheme="minorHAnsi" w:cs="Times New Roman"/>
          <w:color w:val="000000"/>
        </w:rPr>
        <w:t xml:space="preserve">Jednotlivé signály od snímačů vedoucí do rozvaděče budou připojeny do </w:t>
      </w:r>
      <w:r w:rsidR="001C5FE1" w:rsidRPr="001C5FE1">
        <w:rPr>
          <w:rFonts w:asciiTheme="minorHAnsi" w:hAnsiTheme="minorHAnsi" w:cs="Times New Roman"/>
          <w:color w:val="000000"/>
        </w:rPr>
        <w:t>řídicí jednotky</w:t>
      </w:r>
      <w:r w:rsidRPr="001C5FE1">
        <w:rPr>
          <w:rFonts w:asciiTheme="minorHAnsi" w:hAnsiTheme="minorHAnsi" w:cs="Times New Roman"/>
          <w:color w:val="000000"/>
        </w:rPr>
        <w:t>, kter</w:t>
      </w:r>
      <w:r w:rsidR="001C5FE1" w:rsidRPr="001C5FE1">
        <w:rPr>
          <w:rFonts w:asciiTheme="minorHAnsi" w:hAnsiTheme="minorHAnsi" w:cs="Times New Roman"/>
          <w:color w:val="000000"/>
        </w:rPr>
        <w:t xml:space="preserve">á </w:t>
      </w:r>
      <w:r w:rsidRPr="001C5FE1">
        <w:rPr>
          <w:rFonts w:asciiTheme="minorHAnsi" w:hAnsiTheme="minorHAnsi" w:cs="Times New Roman"/>
          <w:color w:val="000000"/>
        </w:rPr>
        <w:t>bude tvořen</w:t>
      </w:r>
      <w:r w:rsidR="001C5FE1" w:rsidRPr="001C5FE1">
        <w:rPr>
          <w:rFonts w:asciiTheme="minorHAnsi" w:hAnsiTheme="minorHAnsi" w:cs="Times New Roman"/>
          <w:color w:val="000000"/>
        </w:rPr>
        <w:t>a</w:t>
      </w:r>
      <w:r w:rsidRPr="001C5FE1">
        <w:rPr>
          <w:rFonts w:asciiTheme="minorHAnsi" w:hAnsiTheme="minorHAnsi" w:cs="Times New Roman"/>
          <w:color w:val="000000"/>
        </w:rPr>
        <w:t xml:space="preserve"> jednotlivými moduly. </w:t>
      </w:r>
    </w:p>
    <w:p w14:paraId="79F1BA07" w14:textId="77777777" w:rsidR="00813A43" w:rsidRDefault="00813A43" w:rsidP="002C7B25">
      <w:pPr>
        <w:rPr>
          <w:rFonts w:asciiTheme="minorHAnsi" w:hAnsiTheme="minorHAnsi" w:cs="Times New Roman"/>
          <w:color w:val="000000"/>
        </w:rPr>
      </w:pPr>
    </w:p>
    <w:p w14:paraId="497AA02B" w14:textId="77777777" w:rsidR="00813A43" w:rsidRDefault="00813A43" w:rsidP="00B56740">
      <w:pPr>
        <w:jc w:val="both"/>
        <w:rPr>
          <w:rFonts w:asciiTheme="minorHAnsi" w:hAnsiTheme="minorHAnsi" w:cs="Times New Roman"/>
          <w:color w:val="000000"/>
        </w:rPr>
      </w:pPr>
      <w:r w:rsidRPr="00813A43">
        <w:rPr>
          <w:rFonts w:asciiTheme="minorHAnsi" w:hAnsiTheme="minorHAnsi" w:cs="Times New Roman"/>
          <w:color w:val="000000"/>
        </w:rPr>
        <w:t xml:space="preserve">Minimální požadavky na </w:t>
      </w:r>
      <w:r w:rsidR="001C5FE1">
        <w:rPr>
          <w:rFonts w:asciiTheme="minorHAnsi" w:hAnsiTheme="minorHAnsi" w:cs="Times New Roman"/>
          <w:color w:val="000000"/>
        </w:rPr>
        <w:t xml:space="preserve">řídicí jednotku </w:t>
      </w:r>
      <w:r>
        <w:rPr>
          <w:rFonts w:asciiTheme="minorHAnsi" w:hAnsiTheme="minorHAnsi" w:cs="Times New Roman"/>
          <w:color w:val="000000"/>
        </w:rPr>
        <w:t>PLC</w:t>
      </w:r>
      <w:r w:rsidRPr="00813A43">
        <w:rPr>
          <w:rFonts w:asciiTheme="minorHAnsi" w:hAnsiTheme="minorHAnsi" w:cs="Times New Roman"/>
          <w:color w:val="000000"/>
        </w:rPr>
        <w:t>:</w:t>
      </w:r>
    </w:p>
    <w:p w14:paraId="005F74C1" w14:textId="77777777" w:rsidR="004A3CF0" w:rsidRDefault="00813A43" w:rsidP="00B56740">
      <w:pPr>
        <w:pStyle w:val="Odstavecseseznamem"/>
        <w:numPr>
          <w:ilvl w:val="0"/>
          <w:numId w:val="26"/>
        </w:numPr>
        <w:jc w:val="both"/>
        <w:rPr>
          <w:rFonts w:asciiTheme="minorHAnsi" w:hAnsiTheme="minorHAnsi" w:cs="Times New Roman"/>
          <w:color w:val="000000"/>
        </w:rPr>
      </w:pPr>
      <w:r w:rsidRPr="00B56740">
        <w:rPr>
          <w:rFonts w:asciiTheme="minorHAnsi" w:hAnsiTheme="minorHAnsi" w:cs="Times New Roman"/>
          <w:color w:val="000000"/>
          <w:u w:val="single"/>
        </w:rPr>
        <w:t xml:space="preserve">typy </w:t>
      </w:r>
      <w:r w:rsidR="00B56740" w:rsidRPr="00B56740">
        <w:rPr>
          <w:rFonts w:asciiTheme="minorHAnsi" w:hAnsiTheme="minorHAnsi" w:cs="Times New Roman"/>
          <w:color w:val="000000"/>
          <w:u w:val="single"/>
        </w:rPr>
        <w:t>vstupů</w:t>
      </w:r>
      <w:r w:rsidR="00B56740">
        <w:rPr>
          <w:rFonts w:asciiTheme="minorHAnsi" w:hAnsiTheme="minorHAnsi" w:cs="Times New Roman"/>
          <w:color w:val="000000"/>
        </w:rPr>
        <w:t>:</w:t>
      </w:r>
    </w:p>
    <w:p w14:paraId="690ECF80" w14:textId="77777777" w:rsidR="00813A43" w:rsidRPr="00813A43" w:rsidRDefault="00813A43" w:rsidP="004A3CF0">
      <w:pPr>
        <w:pStyle w:val="Odstavecseseznamem"/>
        <w:numPr>
          <w:ilvl w:val="0"/>
          <w:numId w:val="28"/>
        </w:numPr>
        <w:ind w:left="2977"/>
        <w:jc w:val="both"/>
        <w:rPr>
          <w:rFonts w:asciiTheme="minorHAnsi" w:hAnsiTheme="minorHAnsi" w:cs="Times New Roman"/>
          <w:color w:val="000000"/>
        </w:rPr>
      </w:pPr>
      <w:r w:rsidRPr="00813A43">
        <w:rPr>
          <w:rFonts w:asciiTheme="minorHAnsi" w:hAnsiTheme="minorHAnsi" w:cs="Times New Roman"/>
          <w:color w:val="000000"/>
        </w:rPr>
        <w:lastRenderedPageBreak/>
        <w:t>analogové</w:t>
      </w:r>
      <w:r>
        <w:rPr>
          <w:rFonts w:asciiTheme="minorHAnsi" w:hAnsiTheme="minorHAnsi" w:cs="Times New Roman"/>
          <w:color w:val="000000"/>
        </w:rPr>
        <w:t xml:space="preserve"> – mi</w:t>
      </w:r>
      <w:r w:rsidR="00D440C0">
        <w:rPr>
          <w:rFonts w:asciiTheme="minorHAnsi" w:hAnsiTheme="minorHAnsi" w:cs="Times New Roman"/>
          <w:color w:val="000000"/>
        </w:rPr>
        <w:t>n. 80</w:t>
      </w:r>
      <w:r w:rsidRPr="00813A43">
        <w:rPr>
          <w:rFonts w:asciiTheme="minorHAnsi" w:hAnsiTheme="minorHAnsi" w:cs="Times New Roman"/>
          <w:color w:val="000000"/>
        </w:rPr>
        <w:t xml:space="preserve">, </w:t>
      </w:r>
      <w:r>
        <w:rPr>
          <w:rFonts w:asciiTheme="minorHAnsi" w:hAnsiTheme="minorHAnsi" w:cs="Times New Roman"/>
          <w:color w:val="000000"/>
        </w:rPr>
        <w:t xml:space="preserve">rozsah: </w:t>
      </w:r>
      <w:r w:rsidRPr="00813A43">
        <w:rPr>
          <w:rFonts w:asciiTheme="minorHAnsi" w:hAnsiTheme="minorHAnsi" w:cs="Times New Roman"/>
          <w:color w:val="000000"/>
        </w:rPr>
        <w:t xml:space="preserve">0…60/450 </w:t>
      </w:r>
      <w:proofErr w:type="spellStart"/>
      <w:r w:rsidRPr="00813A43">
        <w:rPr>
          <w:rFonts w:asciiTheme="minorHAnsi" w:hAnsiTheme="minorHAnsi" w:cs="Times New Roman"/>
          <w:color w:val="000000"/>
        </w:rPr>
        <w:t>mV</w:t>
      </w:r>
      <w:proofErr w:type="spellEnd"/>
      <w:r w:rsidRPr="00813A43">
        <w:rPr>
          <w:rFonts w:asciiTheme="minorHAnsi" w:hAnsiTheme="minorHAnsi" w:cs="Times New Roman"/>
          <w:color w:val="000000"/>
        </w:rPr>
        <w:t>, 0…2,8/10/30 V</w:t>
      </w:r>
      <w:r>
        <w:rPr>
          <w:rFonts w:asciiTheme="minorHAnsi" w:hAnsiTheme="minorHAnsi" w:cs="Times New Roman"/>
          <w:color w:val="000000"/>
        </w:rPr>
        <w:t>,</w:t>
      </w:r>
      <w:r w:rsidR="00B56740">
        <w:rPr>
          <w:rFonts w:asciiTheme="minorHAnsi" w:hAnsiTheme="minorHAnsi" w:cs="Times New Roman"/>
          <w:color w:val="000000"/>
        </w:rPr>
        <w:t xml:space="preserve"> </w:t>
      </w:r>
      <w:r w:rsidRPr="00813A43">
        <w:rPr>
          <w:rFonts w:asciiTheme="minorHAnsi" w:hAnsiTheme="minorHAnsi" w:cs="Times New Roman"/>
          <w:color w:val="000000"/>
        </w:rPr>
        <w:t>0/4…20 mA</w:t>
      </w:r>
      <w:r>
        <w:rPr>
          <w:rFonts w:asciiTheme="minorHAnsi" w:hAnsiTheme="minorHAnsi" w:cs="Times New Roman"/>
          <w:color w:val="000000"/>
        </w:rPr>
        <w:t xml:space="preserve">, </w:t>
      </w:r>
      <w:r w:rsidRPr="00813A43">
        <w:rPr>
          <w:rFonts w:asciiTheme="minorHAnsi" w:hAnsiTheme="minorHAnsi" w:cs="Times New Roman"/>
          <w:color w:val="000000"/>
        </w:rPr>
        <w:t>0…390/3900 Ω</w:t>
      </w:r>
      <w:r>
        <w:rPr>
          <w:rFonts w:asciiTheme="minorHAnsi" w:hAnsiTheme="minorHAnsi" w:cs="Times New Roman"/>
          <w:color w:val="000000"/>
        </w:rPr>
        <w:t xml:space="preserve">, </w:t>
      </w:r>
      <w:proofErr w:type="spellStart"/>
      <w:r w:rsidRPr="00813A43">
        <w:rPr>
          <w:rFonts w:asciiTheme="minorHAnsi" w:hAnsiTheme="minorHAnsi" w:cs="Times New Roman"/>
          <w:color w:val="000000"/>
        </w:rPr>
        <w:t>Pt</w:t>
      </w:r>
      <w:proofErr w:type="spellEnd"/>
      <w:r w:rsidRPr="00813A43">
        <w:rPr>
          <w:rFonts w:asciiTheme="minorHAnsi" w:hAnsiTheme="minorHAnsi" w:cs="Times New Roman"/>
          <w:color w:val="000000"/>
        </w:rPr>
        <w:t xml:space="preserve"> 100/1 000; Ni 1</w:t>
      </w:r>
      <w:r>
        <w:rPr>
          <w:rFonts w:asciiTheme="minorHAnsi" w:hAnsiTheme="minorHAnsi" w:cs="Times New Roman"/>
          <w:color w:val="000000"/>
        </w:rPr>
        <w:t> </w:t>
      </w:r>
      <w:r w:rsidRPr="00813A43">
        <w:rPr>
          <w:rFonts w:asciiTheme="minorHAnsi" w:hAnsiTheme="minorHAnsi" w:cs="Times New Roman"/>
          <w:color w:val="000000"/>
        </w:rPr>
        <w:t>000</w:t>
      </w:r>
      <w:r>
        <w:rPr>
          <w:rFonts w:asciiTheme="minorHAnsi" w:hAnsiTheme="minorHAnsi" w:cs="Times New Roman"/>
          <w:color w:val="000000"/>
        </w:rPr>
        <w:t xml:space="preserve">, </w:t>
      </w:r>
      <w:r w:rsidRPr="00813A43">
        <w:rPr>
          <w:rFonts w:asciiTheme="minorHAnsi" w:hAnsiTheme="minorHAnsi" w:cs="Times New Roman"/>
          <w:color w:val="000000"/>
        </w:rPr>
        <w:t>T/</w:t>
      </w:r>
      <w:proofErr w:type="gramStart"/>
      <w:r w:rsidRPr="00813A43">
        <w:rPr>
          <w:rFonts w:asciiTheme="minorHAnsi" w:hAnsiTheme="minorHAnsi" w:cs="Times New Roman"/>
          <w:color w:val="000000"/>
        </w:rPr>
        <w:t>C - J</w:t>
      </w:r>
      <w:proofErr w:type="gramEnd"/>
      <w:r w:rsidRPr="00813A43">
        <w:rPr>
          <w:rFonts w:asciiTheme="minorHAnsi" w:hAnsiTheme="minorHAnsi" w:cs="Times New Roman"/>
          <w:color w:val="000000"/>
        </w:rPr>
        <w:t>/K/T/E/B/S/R/N/L</w:t>
      </w:r>
      <w:r>
        <w:rPr>
          <w:rFonts w:asciiTheme="minorHAnsi" w:hAnsiTheme="minorHAnsi" w:cs="Times New Roman"/>
          <w:color w:val="000000"/>
        </w:rPr>
        <w:t xml:space="preserve">, </w:t>
      </w:r>
      <w:r w:rsidRPr="00813A43">
        <w:rPr>
          <w:rFonts w:asciiTheme="minorHAnsi" w:hAnsiTheme="minorHAnsi" w:cs="Times New Roman"/>
          <w:color w:val="000000"/>
        </w:rPr>
        <w:t>KTY 81-2xx</w:t>
      </w:r>
      <w:r>
        <w:rPr>
          <w:rFonts w:asciiTheme="minorHAnsi" w:hAnsiTheme="minorHAnsi" w:cs="Times New Roman"/>
          <w:color w:val="000000"/>
        </w:rPr>
        <w:t xml:space="preserve">, </w:t>
      </w:r>
      <w:r w:rsidRPr="00813A43">
        <w:rPr>
          <w:rFonts w:asciiTheme="minorHAnsi" w:hAnsiTheme="minorHAnsi" w:cs="Times New Roman"/>
          <w:color w:val="000000"/>
        </w:rPr>
        <w:t>PNP/NPN/kontakt (0,5/500 kHz)</w:t>
      </w:r>
      <w:r>
        <w:rPr>
          <w:rFonts w:asciiTheme="minorHAnsi" w:hAnsiTheme="minorHAnsi" w:cs="Times New Roman"/>
          <w:color w:val="000000"/>
        </w:rPr>
        <w:t xml:space="preserve">, </w:t>
      </w:r>
      <w:r w:rsidRPr="00813A43">
        <w:rPr>
          <w:rFonts w:asciiTheme="minorHAnsi" w:hAnsiTheme="minorHAnsi" w:cs="Times New Roman"/>
          <w:color w:val="000000"/>
        </w:rPr>
        <w:t>IRC (500 kHz), (2x)</w:t>
      </w:r>
    </w:p>
    <w:p w14:paraId="783B54F6" w14:textId="77777777" w:rsidR="00813A43" w:rsidRPr="007D7752" w:rsidRDefault="00813A43" w:rsidP="004A3CF0">
      <w:pPr>
        <w:pStyle w:val="Odstavecseseznamem"/>
        <w:numPr>
          <w:ilvl w:val="0"/>
          <w:numId w:val="28"/>
        </w:numPr>
        <w:ind w:left="2977"/>
        <w:jc w:val="both"/>
        <w:rPr>
          <w:rFonts w:asciiTheme="minorHAnsi" w:hAnsiTheme="minorHAnsi" w:cs="Times New Roman"/>
          <w:color w:val="000000"/>
        </w:rPr>
      </w:pPr>
      <w:r w:rsidRPr="00813A43">
        <w:rPr>
          <w:rFonts w:asciiTheme="minorHAnsi" w:hAnsiTheme="minorHAnsi" w:cs="Times New Roman"/>
          <w:color w:val="000000"/>
        </w:rPr>
        <w:t>digitální</w:t>
      </w:r>
      <w:r>
        <w:rPr>
          <w:rFonts w:asciiTheme="minorHAnsi" w:hAnsiTheme="minorHAnsi" w:cs="Times New Roman"/>
          <w:color w:val="000000"/>
        </w:rPr>
        <w:t xml:space="preserve"> – min. 3</w:t>
      </w:r>
      <w:r w:rsidR="00D440C0">
        <w:rPr>
          <w:rFonts w:asciiTheme="minorHAnsi" w:hAnsiTheme="minorHAnsi" w:cs="Times New Roman"/>
          <w:color w:val="000000"/>
        </w:rPr>
        <w:t>0</w:t>
      </w:r>
      <w:r w:rsidR="007D7752">
        <w:rPr>
          <w:rFonts w:asciiTheme="minorHAnsi" w:hAnsiTheme="minorHAnsi" w:cs="Times New Roman"/>
          <w:color w:val="000000"/>
        </w:rPr>
        <w:t>, r</w:t>
      </w:r>
      <w:r w:rsidR="007D7752" w:rsidRPr="007D7752">
        <w:rPr>
          <w:rFonts w:asciiTheme="minorHAnsi" w:hAnsiTheme="minorHAnsi" w:cs="Times New Roman"/>
          <w:color w:val="000000"/>
        </w:rPr>
        <w:t>ozsah</w:t>
      </w:r>
      <w:r w:rsidR="007D7752">
        <w:rPr>
          <w:rFonts w:asciiTheme="minorHAnsi" w:hAnsiTheme="minorHAnsi" w:cs="Times New Roman"/>
          <w:color w:val="000000"/>
        </w:rPr>
        <w:t xml:space="preserve">: </w:t>
      </w:r>
      <w:r w:rsidR="007D7752" w:rsidRPr="007D7752">
        <w:rPr>
          <w:rFonts w:asciiTheme="minorHAnsi" w:hAnsiTheme="minorHAnsi" w:cs="Times New Roman"/>
          <w:color w:val="000000"/>
        </w:rPr>
        <w:t>12…30 V AC/DC</w:t>
      </w:r>
    </w:p>
    <w:p w14:paraId="17376C70" w14:textId="77777777" w:rsidR="004A3CF0" w:rsidRDefault="00E94F8B" w:rsidP="00B56740">
      <w:pPr>
        <w:pStyle w:val="Odstavecseseznamem"/>
        <w:numPr>
          <w:ilvl w:val="0"/>
          <w:numId w:val="26"/>
        </w:numPr>
        <w:jc w:val="both"/>
        <w:rPr>
          <w:rFonts w:asciiTheme="minorHAnsi" w:hAnsiTheme="minorHAnsi" w:cs="Times New Roman"/>
          <w:color w:val="000000"/>
        </w:rPr>
      </w:pPr>
      <w:r w:rsidRPr="00B56740">
        <w:rPr>
          <w:rFonts w:asciiTheme="minorHAnsi" w:hAnsiTheme="minorHAnsi" w:cs="Times New Roman"/>
          <w:color w:val="000000"/>
          <w:u w:val="single"/>
        </w:rPr>
        <w:t>výstupy:</w:t>
      </w:r>
    </w:p>
    <w:p w14:paraId="4447BCF5" w14:textId="77777777" w:rsidR="00813A43" w:rsidRDefault="007D7752" w:rsidP="004A3CF0">
      <w:pPr>
        <w:pStyle w:val="Odstavecseseznamem"/>
        <w:numPr>
          <w:ilvl w:val="0"/>
          <w:numId w:val="28"/>
        </w:numPr>
        <w:ind w:left="2977"/>
        <w:jc w:val="both"/>
        <w:rPr>
          <w:rFonts w:asciiTheme="minorHAnsi" w:hAnsiTheme="minorHAnsi" w:cs="Times New Roman"/>
          <w:color w:val="000000"/>
        </w:rPr>
      </w:pPr>
      <w:r>
        <w:rPr>
          <w:rFonts w:asciiTheme="minorHAnsi" w:hAnsiTheme="minorHAnsi" w:cs="Times New Roman"/>
          <w:color w:val="000000"/>
        </w:rPr>
        <w:t xml:space="preserve">digitální </w:t>
      </w:r>
      <w:r w:rsidR="00E94F8B">
        <w:rPr>
          <w:rFonts w:asciiTheme="minorHAnsi" w:hAnsiTheme="minorHAnsi" w:cs="Times New Roman"/>
          <w:color w:val="000000"/>
        </w:rPr>
        <w:t>–</w:t>
      </w:r>
      <w:r>
        <w:rPr>
          <w:rFonts w:asciiTheme="minorHAnsi" w:hAnsiTheme="minorHAnsi" w:cs="Times New Roman"/>
          <w:color w:val="000000"/>
        </w:rPr>
        <w:t xml:space="preserve"> </w:t>
      </w:r>
      <w:r w:rsidR="00D440C0">
        <w:rPr>
          <w:rFonts w:asciiTheme="minorHAnsi" w:hAnsiTheme="minorHAnsi" w:cs="Times New Roman"/>
          <w:color w:val="000000"/>
        </w:rPr>
        <w:t xml:space="preserve">min. </w:t>
      </w:r>
      <w:proofErr w:type="gramStart"/>
      <w:r w:rsidR="00D440C0">
        <w:rPr>
          <w:rFonts w:asciiTheme="minorHAnsi" w:hAnsiTheme="minorHAnsi" w:cs="Times New Roman"/>
          <w:color w:val="000000"/>
        </w:rPr>
        <w:t>10</w:t>
      </w:r>
      <w:r w:rsidR="00E94F8B">
        <w:rPr>
          <w:rFonts w:asciiTheme="minorHAnsi" w:hAnsiTheme="minorHAnsi" w:cs="Times New Roman"/>
          <w:color w:val="000000"/>
        </w:rPr>
        <w:t xml:space="preserve">, </w:t>
      </w:r>
      <w:r>
        <w:rPr>
          <w:rFonts w:asciiTheme="minorHAnsi" w:hAnsiTheme="minorHAnsi" w:cs="Times New Roman"/>
          <w:color w:val="000000"/>
        </w:rPr>
        <w:t xml:space="preserve"> typ</w:t>
      </w:r>
      <w:proofErr w:type="gramEnd"/>
      <w:r>
        <w:rPr>
          <w:rFonts w:asciiTheme="minorHAnsi" w:hAnsiTheme="minorHAnsi" w:cs="Times New Roman"/>
          <w:color w:val="000000"/>
        </w:rPr>
        <w:t xml:space="preserve">: </w:t>
      </w:r>
      <w:r w:rsidRPr="007D7752">
        <w:rPr>
          <w:rFonts w:asciiTheme="minorHAnsi" w:hAnsiTheme="minorHAnsi" w:cs="Times New Roman"/>
          <w:color w:val="000000"/>
        </w:rPr>
        <w:t>tranzistor (OC - NPN)  •  relé</w:t>
      </w:r>
      <w:r w:rsidR="00813A43">
        <w:rPr>
          <w:rFonts w:asciiTheme="minorHAnsi" w:hAnsiTheme="minorHAnsi" w:cs="Times New Roman"/>
          <w:color w:val="000000"/>
        </w:rPr>
        <w:t xml:space="preserve">   </w:t>
      </w:r>
    </w:p>
    <w:p w14:paraId="0F28ECA8" w14:textId="77777777" w:rsidR="007D7752" w:rsidRPr="004A3CF0" w:rsidRDefault="007D7752" w:rsidP="004A3CF0">
      <w:pPr>
        <w:pStyle w:val="Odstavecseseznamem"/>
        <w:numPr>
          <w:ilvl w:val="0"/>
          <w:numId w:val="28"/>
        </w:numPr>
        <w:ind w:left="2977"/>
        <w:jc w:val="both"/>
        <w:rPr>
          <w:rFonts w:asciiTheme="minorHAnsi" w:hAnsiTheme="minorHAnsi" w:cs="Times New Roman"/>
          <w:color w:val="000000"/>
        </w:rPr>
      </w:pPr>
      <w:r w:rsidRPr="007D7752">
        <w:rPr>
          <w:rFonts w:asciiTheme="minorHAnsi" w:hAnsiTheme="minorHAnsi" w:cs="Times New Roman"/>
          <w:color w:val="000000"/>
        </w:rPr>
        <w:t xml:space="preserve">analogový </w:t>
      </w:r>
      <w:r>
        <w:rPr>
          <w:rFonts w:asciiTheme="minorHAnsi" w:hAnsiTheme="minorHAnsi" w:cs="Times New Roman"/>
          <w:color w:val="000000"/>
        </w:rPr>
        <w:t>–</w:t>
      </w:r>
      <w:r w:rsidRPr="007D7752">
        <w:rPr>
          <w:rFonts w:asciiTheme="minorHAnsi" w:hAnsiTheme="minorHAnsi" w:cs="Times New Roman"/>
          <w:color w:val="000000"/>
        </w:rPr>
        <w:t xml:space="preserve"> </w:t>
      </w:r>
      <w:r w:rsidR="00E94F8B">
        <w:rPr>
          <w:rFonts w:asciiTheme="minorHAnsi" w:hAnsiTheme="minorHAnsi" w:cs="Times New Roman"/>
          <w:color w:val="000000"/>
        </w:rPr>
        <w:t xml:space="preserve">min. </w:t>
      </w:r>
      <w:r w:rsidR="00D440C0">
        <w:rPr>
          <w:rFonts w:asciiTheme="minorHAnsi" w:hAnsiTheme="minorHAnsi" w:cs="Times New Roman"/>
          <w:color w:val="000000"/>
        </w:rPr>
        <w:t>80</w:t>
      </w:r>
      <w:r w:rsidR="00E94F8B">
        <w:rPr>
          <w:rFonts w:asciiTheme="minorHAnsi" w:hAnsiTheme="minorHAnsi" w:cs="Times New Roman"/>
          <w:color w:val="000000"/>
        </w:rPr>
        <w:t xml:space="preserve">, </w:t>
      </w:r>
      <w:r>
        <w:rPr>
          <w:rFonts w:asciiTheme="minorHAnsi" w:hAnsiTheme="minorHAnsi" w:cs="Times New Roman"/>
          <w:color w:val="000000"/>
        </w:rPr>
        <w:t xml:space="preserve">rozsah: </w:t>
      </w:r>
      <w:r w:rsidRPr="007D7752">
        <w:rPr>
          <w:rFonts w:asciiTheme="minorHAnsi" w:hAnsiTheme="minorHAnsi" w:cs="Times New Roman"/>
          <w:color w:val="000000"/>
        </w:rPr>
        <w:t>0…2/5/10, ±10 V</w:t>
      </w:r>
      <w:r>
        <w:rPr>
          <w:rFonts w:asciiTheme="minorHAnsi" w:hAnsiTheme="minorHAnsi" w:cs="Times New Roman"/>
          <w:color w:val="000000"/>
        </w:rPr>
        <w:t xml:space="preserve">, </w:t>
      </w:r>
      <w:r w:rsidRPr="007D7752">
        <w:rPr>
          <w:rFonts w:asciiTheme="minorHAnsi" w:hAnsiTheme="minorHAnsi" w:cs="Times New Roman"/>
          <w:color w:val="000000"/>
        </w:rPr>
        <w:t>0…5 mA, 0/4…20</w:t>
      </w:r>
      <w:r w:rsidR="004A3CF0">
        <w:rPr>
          <w:rFonts w:asciiTheme="minorHAnsi" w:hAnsiTheme="minorHAnsi" w:cs="Times New Roman"/>
          <w:color w:val="000000"/>
        </w:rPr>
        <w:t xml:space="preserve"> </w:t>
      </w:r>
      <w:r w:rsidRPr="004A3CF0">
        <w:rPr>
          <w:rFonts w:asciiTheme="minorHAnsi" w:hAnsiTheme="minorHAnsi" w:cs="Times New Roman"/>
          <w:color w:val="000000"/>
        </w:rPr>
        <w:t>mA</w:t>
      </w:r>
    </w:p>
    <w:p w14:paraId="300BA0DB" w14:textId="77777777" w:rsidR="003B4823" w:rsidRPr="004A3CF0" w:rsidRDefault="00E94F8B" w:rsidP="004A3CF0">
      <w:pPr>
        <w:pStyle w:val="Odstavecseseznamem"/>
        <w:numPr>
          <w:ilvl w:val="0"/>
          <w:numId w:val="28"/>
        </w:numPr>
        <w:ind w:left="2977"/>
        <w:jc w:val="both"/>
        <w:rPr>
          <w:rFonts w:asciiTheme="minorHAnsi" w:hAnsiTheme="minorHAnsi" w:cs="Times New Roman"/>
          <w:color w:val="000000"/>
        </w:rPr>
      </w:pPr>
      <w:r>
        <w:rPr>
          <w:rFonts w:asciiTheme="minorHAnsi" w:hAnsiTheme="minorHAnsi" w:cs="Times New Roman"/>
          <w:color w:val="000000"/>
        </w:rPr>
        <w:t xml:space="preserve">datový – min. </w:t>
      </w:r>
      <w:r w:rsidR="00D440C0">
        <w:rPr>
          <w:rFonts w:asciiTheme="minorHAnsi" w:hAnsiTheme="minorHAnsi" w:cs="Times New Roman"/>
          <w:color w:val="000000"/>
        </w:rPr>
        <w:t>5</w:t>
      </w:r>
      <w:r>
        <w:rPr>
          <w:rFonts w:asciiTheme="minorHAnsi" w:hAnsiTheme="minorHAnsi" w:cs="Times New Roman"/>
          <w:color w:val="000000"/>
        </w:rPr>
        <w:t>, t</w:t>
      </w:r>
      <w:r w:rsidRPr="00E94F8B">
        <w:rPr>
          <w:rFonts w:asciiTheme="minorHAnsi" w:hAnsiTheme="minorHAnsi" w:cs="Times New Roman"/>
          <w:color w:val="000000"/>
        </w:rPr>
        <w:t>yp</w:t>
      </w:r>
      <w:r>
        <w:rPr>
          <w:rFonts w:asciiTheme="minorHAnsi" w:hAnsiTheme="minorHAnsi" w:cs="Times New Roman"/>
          <w:color w:val="000000"/>
        </w:rPr>
        <w:t xml:space="preserve">: </w:t>
      </w:r>
      <w:r w:rsidRPr="00E94F8B">
        <w:rPr>
          <w:rFonts w:asciiTheme="minorHAnsi" w:hAnsiTheme="minorHAnsi" w:cs="Times New Roman"/>
          <w:color w:val="000000"/>
        </w:rPr>
        <w:t>Ethernet 100Base</w:t>
      </w:r>
      <w:r>
        <w:rPr>
          <w:rFonts w:asciiTheme="minorHAnsi" w:hAnsiTheme="minorHAnsi" w:cs="Times New Roman"/>
          <w:color w:val="000000"/>
        </w:rPr>
        <w:t xml:space="preserve"> a </w:t>
      </w:r>
      <w:r w:rsidRPr="00E94F8B">
        <w:rPr>
          <w:rFonts w:asciiTheme="minorHAnsi" w:hAnsiTheme="minorHAnsi" w:cs="Times New Roman"/>
          <w:color w:val="000000"/>
        </w:rPr>
        <w:t>RS 485</w:t>
      </w:r>
      <w:r>
        <w:rPr>
          <w:rFonts w:asciiTheme="minorHAnsi" w:hAnsiTheme="minorHAnsi" w:cs="Times New Roman"/>
          <w:color w:val="000000"/>
        </w:rPr>
        <w:t>,</w:t>
      </w:r>
      <w:r w:rsidRPr="004A3CF0">
        <w:rPr>
          <w:rFonts w:asciiTheme="minorHAnsi" w:hAnsiTheme="minorHAnsi" w:cs="Times New Roman"/>
          <w:color w:val="000000"/>
        </w:rPr>
        <w:t xml:space="preserve"> </w:t>
      </w:r>
      <w:r>
        <w:rPr>
          <w:rFonts w:asciiTheme="minorHAnsi" w:hAnsiTheme="minorHAnsi" w:cs="Times New Roman"/>
          <w:color w:val="000000"/>
        </w:rPr>
        <w:t>p</w:t>
      </w:r>
      <w:r w:rsidRPr="00E94F8B">
        <w:rPr>
          <w:rFonts w:asciiTheme="minorHAnsi" w:hAnsiTheme="minorHAnsi" w:cs="Times New Roman"/>
          <w:color w:val="000000"/>
        </w:rPr>
        <w:t>rotokol</w:t>
      </w:r>
      <w:r>
        <w:rPr>
          <w:rFonts w:asciiTheme="minorHAnsi" w:hAnsiTheme="minorHAnsi" w:cs="Times New Roman"/>
          <w:color w:val="000000"/>
        </w:rPr>
        <w:t>:</w:t>
      </w:r>
      <w:r w:rsidR="004A3CF0">
        <w:rPr>
          <w:rFonts w:asciiTheme="minorHAnsi" w:hAnsiTheme="minorHAnsi" w:cs="Times New Roman"/>
          <w:color w:val="000000"/>
        </w:rPr>
        <w:t xml:space="preserve"> </w:t>
      </w:r>
      <w:r w:rsidRPr="00E94F8B">
        <w:rPr>
          <w:rFonts w:asciiTheme="minorHAnsi" w:hAnsiTheme="minorHAnsi" w:cs="Times New Roman"/>
          <w:color w:val="000000"/>
        </w:rPr>
        <w:t>ASCII</w:t>
      </w:r>
      <w:r w:rsidR="004A3CF0">
        <w:rPr>
          <w:rFonts w:asciiTheme="minorHAnsi" w:hAnsiTheme="minorHAnsi" w:cs="Times New Roman"/>
          <w:color w:val="000000"/>
        </w:rPr>
        <w:t xml:space="preserve"> </w:t>
      </w:r>
      <w:r w:rsidRPr="004A3CF0">
        <w:rPr>
          <w:rFonts w:asciiTheme="minorHAnsi" w:hAnsiTheme="minorHAnsi" w:cs="Times New Roman"/>
          <w:color w:val="000000"/>
        </w:rPr>
        <w:t>MODBUS</w:t>
      </w:r>
    </w:p>
    <w:p w14:paraId="4926B166" w14:textId="77777777" w:rsidR="00813A43" w:rsidRDefault="00813A43" w:rsidP="00B56740">
      <w:pPr>
        <w:jc w:val="both"/>
        <w:rPr>
          <w:rFonts w:asciiTheme="minorHAnsi" w:hAnsiTheme="minorHAnsi" w:cs="Times New Roman"/>
          <w:color w:val="000000"/>
        </w:rPr>
      </w:pPr>
    </w:p>
    <w:p w14:paraId="6C70669A" w14:textId="77777777" w:rsidR="00EE1A94" w:rsidRDefault="00AB564B" w:rsidP="00B56740">
      <w:pPr>
        <w:jc w:val="both"/>
        <w:rPr>
          <w:rFonts w:asciiTheme="minorHAnsi" w:hAnsiTheme="minorHAnsi" w:cs="Times New Roman"/>
          <w:color w:val="000000"/>
        </w:rPr>
      </w:pPr>
      <w:r>
        <w:rPr>
          <w:rFonts w:asciiTheme="minorHAnsi" w:hAnsiTheme="minorHAnsi" w:cs="Times New Roman"/>
          <w:color w:val="000000"/>
        </w:rPr>
        <w:t xml:space="preserve">Jednotlivé technologie budou </w:t>
      </w:r>
      <w:r w:rsidR="003B4823">
        <w:rPr>
          <w:rFonts w:asciiTheme="minorHAnsi" w:hAnsiTheme="minorHAnsi" w:cs="Times New Roman"/>
          <w:color w:val="000000"/>
        </w:rPr>
        <w:t xml:space="preserve">přímo </w:t>
      </w:r>
      <w:r>
        <w:rPr>
          <w:rFonts w:asciiTheme="minorHAnsi" w:hAnsiTheme="minorHAnsi" w:cs="Times New Roman"/>
          <w:color w:val="000000"/>
        </w:rPr>
        <w:t>ovládány</w:t>
      </w:r>
      <w:r w:rsidR="003A581B">
        <w:rPr>
          <w:rFonts w:asciiTheme="minorHAnsi" w:hAnsiTheme="minorHAnsi" w:cs="Times New Roman"/>
          <w:color w:val="000000"/>
        </w:rPr>
        <w:t xml:space="preserve"> </w:t>
      </w:r>
      <w:r>
        <w:rPr>
          <w:rFonts w:asciiTheme="minorHAnsi" w:hAnsiTheme="minorHAnsi" w:cs="Times New Roman"/>
          <w:color w:val="000000"/>
        </w:rPr>
        <w:t>pomocí programovatelného</w:t>
      </w:r>
      <w:r w:rsidR="003A581B">
        <w:rPr>
          <w:rFonts w:asciiTheme="minorHAnsi" w:hAnsiTheme="minorHAnsi" w:cs="Times New Roman"/>
          <w:color w:val="000000"/>
        </w:rPr>
        <w:t xml:space="preserve"> řídící</w:t>
      </w:r>
      <w:r>
        <w:rPr>
          <w:rFonts w:asciiTheme="minorHAnsi" w:hAnsiTheme="minorHAnsi" w:cs="Times New Roman"/>
          <w:color w:val="000000"/>
        </w:rPr>
        <w:t>ho</w:t>
      </w:r>
      <w:r w:rsidR="003A581B">
        <w:rPr>
          <w:rFonts w:asciiTheme="minorHAnsi" w:hAnsiTheme="minorHAnsi" w:cs="Times New Roman"/>
          <w:color w:val="000000"/>
        </w:rPr>
        <w:t xml:space="preserve"> terminál</w:t>
      </w:r>
      <w:r>
        <w:rPr>
          <w:rFonts w:asciiTheme="minorHAnsi" w:hAnsiTheme="minorHAnsi" w:cs="Times New Roman"/>
          <w:color w:val="000000"/>
        </w:rPr>
        <w:t>u, který bude</w:t>
      </w:r>
      <w:r w:rsidR="003A581B">
        <w:rPr>
          <w:rFonts w:asciiTheme="minorHAnsi" w:hAnsiTheme="minorHAnsi" w:cs="Times New Roman"/>
          <w:color w:val="000000"/>
        </w:rPr>
        <w:t xml:space="preserve"> zabudovaný do dveří </w:t>
      </w:r>
      <w:r>
        <w:rPr>
          <w:rFonts w:asciiTheme="minorHAnsi" w:hAnsiTheme="minorHAnsi" w:cs="Times New Roman"/>
          <w:color w:val="000000"/>
        </w:rPr>
        <w:t xml:space="preserve">stávajícího </w:t>
      </w:r>
      <w:r w:rsidR="003A581B">
        <w:rPr>
          <w:rFonts w:asciiTheme="minorHAnsi" w:hAnsiTheme="minorHAnsi" w:cs="Times New Roman"/>
          <w:color w:val="000000"/>
        </w:rPr>
        <w:t>rozvaděče.</w:t>
      </w:r>
    </w:p>
    <w:p w14:paraId="2F1D05E7" w14:textId="77777777" w:rsidR="003A581B" w:rsidRDefault="003A581B" w:rsidP="00B56740">
      <w:pPr>
        <w:jc w:val="both"/>
        <w:rPr>
          <w:rFonts w:asciiTheme="minorHAnsi" w:hAnsiTheme="minorHAnsi" w:cs="Times New Roman"/>
          <w:color w:val="000000"/>
        </w:rPr>
      </w:pPr>
    </w:p>
    <w:p w14:paraId="07782E63" w14:textId="77777777" w:rsidR="003A581B" w:rsidRDefault="003A581B" w:rsidP="00B56740">
      <w:pPr>
        <w:jc w:val="both"/>
        <w:rPr>
          <w:rFonts w:asciiTheme="minorHAnsi" w:hAnsiTheme="minorHAnsi" w:cs="Times New Roman"/>
          <w:color w:val="000000"/>
        </w:rPr>
      </w:pPr>
      <w:r>
        <w:rPr>
          <w:rFonts w:asciiTheme="minorHAnsi" w:hAnsiTheme="minorHAnsi" w:cs="Times New Roman"/>
          <w:color w:val="000000"/>
        </w:rPr>
        <w:t xml:space="preserve">Minimální požadavky na </w:t>
      </w:r>
      <w:r w:rsidR="00AB564B">
        <w:rPr>
          <w:rFonts w:asciiTheme="minorHAnsi" w:hAnsiTheme="minorHAnsi" w:cs="Times New Roman"/>
          <w:color w:val="000000"/>
        </w:rPr>
        <w:t xml:space="preserve">řídící </w:t>
      </w:r>
      <w:r>
        <w:rPr>
          <w:rFonts w:asciiTheme="minorHAnsi" w:hAnsiTheme="minorHAnsi" w:cs="Times New Roman"/>
          <w:color w:val="000000"/>
        </w:rPr>
        <w:t>terminál:</w:t>
      </w:r>
    </w:p>
    <w:p w14:paraId="289839AC" w14:textId="77777777" w:rsidR="00AB564B" w:rsidRDefault="003A581B" w:rsidP="00B56740">
      <w:pPr>
        <w:pStyle w:val="Odstavecseseznamem"/>
        <w:numPr>
          <w:ilvl w:val="0"/>
          <w:numId w:val="9"/>
        </w:numPr>
        <w:jc w:val="both"/>
        <w:rPr>
          <w:rFonts w:asciiTheme="minorHAnsi" w:hAnsiTheme="minorHAnsi" w:cs="Times New Roman"/>
          <w:color w:val="000000"/>
        </w:rPr>
      </w:pPr>
      <w:r w:rsidRPr="00AB564B">
        <w:rPr>
          <w:rFonts w:asciiTheme="minorHAnsi" w:hAnsiTheme="minorHAnsi" w:cs="Times New Roman"/>
          <w:color w:val="000000"/>
        </w:rPr>
        <w:t>displej – dotykový, rozměr 7“</w:t>
      </w:r>
      <w:r w:rsidR="00AB564B" w:rsidRPr="00AB564B">
        <w:rPr>
          <w:rFonts w:asciiTheme="minorHAnsi" w:hAnsiTheme="minorHAnsi" w:cs="Times New Roman"/>
          <w:color w:val="000000"/>
        </w:rPr>
        <w:t xml:space="preserve">, pozorovací úhel 130 °, </w:t>
      </w:r>
      <w:proofErr w:type="spellStart"/>
      <w:r w:rsidR="00AB564B" w:rsidRPr="00AB564B">
        <w:rPr>
          <w:rFonts w:asciiTheme="minorHAnsi" w:hAnsiTheme="minorHAnsi" w:cs="Times New Roman"/>
          <w:color w:val="000000"/>
        </w:rPr>
        <w:t>podsvit</w:t>
      </w:r>
      <w:proofErr w:type="spellEnd"/>
      <w:r w:rsidR="00AB564B" w:rsidRPr="00AB564B">
        <w:rPr>
          <w:rFonts w:asciiTheme="minorHAnsi" w:hAnsiTheme="minorHAnsi" w:cs="Times New Roman"/>
          <w:color w:val="000000"/>
        </w:rPr>
        <w:t xml:space="preserve"> LED, barva bílá</w:t>
      </w:r>
    </w:p>
    <w:p w14:paraId="72E94DAE" w14:textId="77777777" w:rsidR="00AB564B" w:rsidRDefault="003A581B" w:rsidP="00B56740">
      <w:pPr>
        <w:pStyle w:val="Odstavecseseznamem"/>
        <w:numPr>
          <w:ilvl w:val="0"/>
          <w:numId w:val="9"/>
        </w:numPr>
        <w:jc w:val="both"/>
        <w:rPr>
          <w:rFonts w:asciiTheme="minorHAnsi" w:hAnsiTheme="minorHAnsi" w:cs="Times New Roman"/>
          <w:color w:val="000000"/>
        </w:rPr>
      </w:pPr>
      <w:r w:rsidRPr="00AB564B">
        <w:rPr>
          <w:rFonts w:asciiTheme="minorHAnsi" w:hAnsiTheme="minorHAnsi" w:cs="Times New Roman"/>
          <w:color w:val="000000"/>
        </w:rPr>
        <w:t xml:space="preserve">rozhraní – </w:t>
      </w:r>
      <w:r w:rsidR="00AB564B">
        <w:rPr>
          <w:rFonts w:asciiTheme="minorHAnsi" w:hAnsiTheme="minorHAnsi" w:cs="Times New Roman"/>
          <w:color w:val="000000"/>
        </w:rPr>
        <w:t xml:space="preserve">min. </w:t>
      </w:r>
      <w:r w:rsidRPr="00AB564B">
        <w:rPr>
          <w:rFonts w:asciiTheme="minorHAnsi" w:hAnsiTheme="minorHAnsi" w:cs="Times New Roman"/>
          <w:color w:val="000000"/>
        </w:rPr>
        <w:t xml:space="preserve">1 </w:t>
      </w:r>
      <w:r w:rsidR="00B90F1D" w:rsidRPr="00AB564B">
        <w:rPr>
          <w:rFonts w:asciiTheme="minorHAnsi" w:hAnsiTheme="minorHAnsi" w:cs="Times New Roman"/>
          <w:color w:val="000000"/>
        </w:rPr>
        <w:t xml:space="preserve">x </w:t>
      </w:r>
      <w:r w:rsidR="004A3CF0" w:rsidRPr="00AB564B">
        <w:rPr>
          <w:rFonts w:asciiTheme="minorHAnsi" w:hAnsiTheme="minorHAnsi" w:cs="Times New Roman"/>
          <w:color w:val="000000"/>
        </w:rPr>
        <w:t>Ethernet</w:t>
      </w:r>
      <w:r w:rsidR="004A3CF0">
        <w:t xml:space="preserve"> </w:t>
      </w:r>
      <w:r w:rsidR="004A3CF0" w:rsidRPr="004A3CF0">
        <w:rPr>
          <w:rFonts w:asciiTheme="minorHAnsi" w:hAnsiTheme="minorHAnsi" w:cs="Times New Roman"/>
          <w:color w:val="000000"/>
        </w:rPr>
        <w:t>– přenosová</w:t>
      </w:r>
      <w:r w:rsidR="00AB564B">
        <w:rPr>
          <w:rFonts w:asciiTheme="minorHAnsi" w:hAnsiTheme="minorHAnsi" w:cs="Times New Roman"/>
          <w:color w:val="000000"/>
        </w:rPr>
        <w:t xml:space="preserve"> </w:t>
      </w:r>
      <w:r w:rsidR="004A3CF0">
        <w:rPr>
          <w:rFonts w:asciiTheme="minorHAnsi" w:hAnsiTheme="minorHAnsi" w:cs="Times New Roman"/>
          <w:color w:val="000000"/>
        </w:rPr>
        <w:t>rychlost -</w:t>
      </w:r>
      <w:r w:rsidR="00AB564B">
        <w:rPr>
          <w:rFonts w:asciiTheme="minorHAnsi" w:hAnsiTheme="minorHAnsi" w:cs="Times New Roman"/>
          <w:color w:val="000000"/>
        </w:rPr>
        <w:t xml:space="preserve"> 10 /</w:t>
      </w:r>
      <w:r w:rsidR="00AB564B" w:rsidRPr="00AB564B">
        <w:rPr>
          <w:rFonts w:asciiTheme="minorHAnsi" w:hAnsiTheme="minorHAnsi" w:cs="Times New Roman"/>
          <w:color w:val="000000"/>
        </w:rPr>
        <w:t>100 Mbps</w:t>
      </w:r>
      <w:r w:rsidR="00B90F1D" w:rsidRPr="00AB564B">
        <w:rPr>
          <w:rFonts w:asciiTheme="minorHAnsi" w:hAnsiTheme="minorHAnsi" w:cs="Times New Roman"/>
          <w:color w:val="000000"/>
        </w:rPr>
        <w:t xml:space="preserve">, </w:t>
      </w:r>
    </w:p>
    <w:p w14:paraId="7B55F003" w14:textId="77777777" w:rsidR="00AB564B" w:rsidRDefault="00AB564B" w:rsidP="00B56740">
      <w:pPr>
        <w:pStyle w:val="Odstavecseseznamem"/>
        <w:ind w:left="1637"/>
        <w:jc w:val="both"/>
        <w:rPr>
          <w:rFonts w:asciiTheme="minorHAnsi" w:hAnsiTheme="minorHAnsi" w:cs="Times New Roman"/>
          <w:color w:val="000000"/>
        </w:rPr>
      </w:pPr>
      <w:r>
        <w:rPr>
          <w:rFonts w:asciiTheme="minorHAnsi" w:hAnsiTheme="minorHAnsi" w:cs="Times New Roman"/>
          <w:color w:val="000000"/>
        </w:rPr>
        <w:t xml:space="preserve">                -  min. </w:t>
      </w:r>
      <w:r w:rsidR="00B90F1D" w:rsidRPr="00AB564B">
        <w:rPr>
          <w:rFonts w:asciiTheme="minorHAnsi" w:hAnsiTheme="minorHAnsi" w:cs="Times New Roman"/>
          <w:color w:val="000000"/>
        </w:rPr>
        <w:t>2 x RS485</w:t>
      </w:r>
      <w:r w:rsidR="003558B8" w:rsidRPr="003558B8">
        <w:t xml:space="preserve"> </w:t>
      </w:r>
      <w:r w:rsidR="003558B8" w:rsidRPr="00AB564B">
        <w:rPr>
          <w:rFonts w:asciiTheme="minorHAnsi" w:hAnsiTheme="minorHAnsi" w:cs="Times New Roman"/>
          <w:color w:val="000000"/>
        </w:rPr>
        <w:t>(1 × bez galvanického oddělení, 1 × galvanicky</w:t>
      </w:r>
      <w:r>
        <w:rPr>
          <w:rFonts w:asciiTheme="minorHAnsi" w:hAnsiTheme="minorHAnsi" w:cs="Times New Roman"/>
          <w:color w:val="000000"/>
        </w:rPr>
        <w:t xml:space="preserve"> </w:t>
      </w:r>
    </w:p>
    <w:p w14:paraId="2AE5A132" w14:textId="77777777" w:rsidR="003558B8" w:rsidRPr="00AB564B" w:rsidRDefault="00AB564B" w:rsidP="00B56740">
      <w:pPr>
        <w:pStyle w:val="Odstavecseseznamem"/>
        <w:ind w:left="1637"/>
        <w:jc w:val="both"/>
        <w:rPr>
          <w:rFonts w:asciiTheme="minorHAnsi" w:hAnsiTheme="minorHAnsi" w:cs="Times New Roman"/>
          <w:color w:val="000000"/>
        </w:rPr>
      </w:pPr>
      <w:r>
        <w:rPr>
          <w:rFonts w:asciiTheme="minorHAnsi" w:hAnsiTheme="minorHAnsi" w:cs="Times New Roman"/>
          <w:color w:val="000000"/>
        </w:rPr>
        <w:t xml:space="preserve">                </w:t>
      </w:r>
      <w:r w:rsidR="003558B8" w:rsidRPr="00AB564B">
        <w:rPr>
          <w:rFonts w:asciiTheme="minorHAnsi" w:hAnsiTheme="minorHAnsi" w:cs="Times New Roman"/>
          <w:color w:val="000000"/>
        </w:rPr>
        <w:t>oddělená)</w:t>
      </w:r>
      <w:r w:rsidR="003A581B" w:rsidRPr="00AB564B">
        <w:rPr>
          <w:rFonts w:asciiTheme="minorHAnsi" w:hAnsiTheme="minorHAnsi" w:cs="Times New Roman"/>
          <w:color w:val="000000"/>
        </w:rPr>
        <w:t xml:space="preserve">, </w:t>
      </w:r>
    </w:p>
    <w:p w14:paraId="4665C99D" w14:textId="77777777" w:rsidR="003A581B" w:rsidRDefault="003A581B" w:rsidP="00B56740">
      <w:pPr>
        <w:pStyle w:val="Odstavecseseznamem"/>
        <w:numPr>
          <w:ilvl w:val="0"/>
          <w:numId w:val="9"/>
        </w:numPr>
        <w:jc w:val="both"/>
        <w:rPr>
          <w:rFonts w:asciiTheme="minorHAnsi" w:hAnsiTheme="minorHAnsi" w:cs="Times New Roman"/>
          <w:color w:val="000000"/>
        </w:rPr>
      </w:pPr>
      <w:r>
        <w:rPr>
          <w:rFonts w:asciiTheme="minorHAnsi" w:hAnsiTheme="minorHAnsi" w:cs="Times New Roman"/>
          <w:color w:val="000000"/>
        </w:rPr>
        <w:t>SD karta</w:t>
      </w:r>
      <w:r w:rsidR="00AB564B">
        <w:rPr>
          <w:rFonts w:asciiTheme="minorHAnsi" w:hAnsiTheme="minorHAnsi" w:cs="Times New Roman"/>
          <w:color w:val="000000"/>
        </w:rPr>
        <w:t xml:space="preserve"> – min. 8 GB, dodaná společně s terminálem,</w:t>
      </w:r>
    </w:p>
    <w:p w14:paraId="49F46CB1" w14:textId="77777777" w:rsidR="003A581B" w:rsidRDefault="003A581B" w:rsidP="00B56740">
      <w:pPr>
        <w:pStyle w:val="Odstavecseseznamem"/>
        <w:numPr>
          <w:ilvl w:val="0"/>
          <w:numId w:val="9"/>
        </w:numPr>
        <w:jc w:val="both"/>
        <w:rPr>
          <w:rFonts w:asciiTheme="minorHAnsi" w:hAnsiTheme="minorHAnsi" w:cs="Times New Roman"/>
          <w:color w:val="000000"/>
        </w:rPr>
      </w:pPr>
      <w:r>
        <w:rPr>
          <w:rFonts w:asciiTheme="minorHAnsi" w:hAnsiTheme="minorHAnsi" w:cs="Times New Roman"/>
          <w:color w:val="000000"/>
        </w:rPr>
        <w:t>krytí IP 65</w:t>
      </w:r>
    </w:p>
    <w:p w14:paraId="40FAA847" w14:textId="77777777" w:rsidR="00B90F1D" w:rsidRDefault="00B90F1D" w:rsidP="00B56740">
      <w:pPr>
        <w:pStyle w:val="Odstavecseseznamem"/>
        <w:numPr>
          <w:ilvl w:val="0"/>
          <w:numId w:val="9"/>
        </w:numPr>
        <w:jc w:val="both"/>
        <w:rPr>
          <w:rFonts w:asciiTheme="minorHAnsi" w:hAnsiTheme="minorHAnsi" w:cs="Times New Roman"/>
          <w:color w:val="000000"/>
        </w:rPr>
      </w:pPr>
      <w:r>
        <w:rPr>
          <w:rFonts w:asciiTheme="minorHAnsi" w:hAnsiTheme="minorHAnsi" w:cs="Times New Roman"/>
          <w:color w:val="000000"/>
        </w:rPr>
        <w:t>pracovní teplota: -</w:t>
      </w:r>
      <w:r w:rsidR="004A3CF0">
        <w:rPr>
          <w:rFonts w:asciiTheme="minorHAnsi" w:hAnsiTheme="minorHAnsi" w:cs="Times New Roman"/>
          <w:color w:val="000000"/>
        </w:rPr>
        <w:t>20 °C</w:t>
      </w:r>
      <w:r>
        <w:rPr>
          <w:rFonts w:asciiTheme="minorHAnsi" w:hAnsiTheme="minorHAnsi" w:cs="Times New Roman"/>
          <w:color w:val="000000"/>
        </w:rPr>
        <w:t xml:space="preserve"> až </w:t>
      </w:r>
      <w:r w:rsidR="004A3CF0">
        <w:rPr>
          <w:rFonts w:asciiTheme="minorHAnsi" w:hAnsiTheme="minorHAnsi" w:cs="Times New Roman"/>
          <w:color w:val="000000"/>
        </w:rPr>
        <w:t>70 °C</w:t>
      </w:r>
    </w:p>
    <w:p w14:paraId="6B168DCC" w14:textId="77777777" w:rsidR="00AB564B" w:rsidRPr="003A581B" w:rsidRDefault="00AB564B" w:rsidP="00B56740">
      <w:pPr>
        <w:pStyle w:val="Odstavecseseznamem"/>
        <w:numPr>
          <w:ilvl w:val="0"/>
          <w:numId w:val="9"/>
        </w:numPr>
        <w:jc w:val="both"/>
        <w:rPr>
          <w:rFonts w:asciiTheme="minorHAnsi" w:hAnsiTheme="minorHAnsi" w:cs="Times New Roman"/>
          <w:color w:val="000000"/>
        </w:rPr>
      </w:pPr>
      <w:r>
        <w:rPr>
          <w:rFonts w:asciiTheme="minorHAnsi" w:hAnsiTheme="minorHAnsi" w:cs="Times New Roman"/>
          <w:color w:val="000000"/>
        </w:rPr>
        <w:t>j</w:t>
      </w:r>
      <w:r w:rsidRPr="00AB564B">
        <w:rPr>
          <w:rFonts w:asciiTheme="minorHAnsi" w:hAnsiTheme="minorHAnsi" w:cs="Times New Roman"/>
          <w:color w:val="000000"/>
        </w:rPr>
        <w:t xml:space="preserve">menovité napájecí </w:t>
      </w:r>
      <w:r w:rsidR="004A3CF0" w:rsidRPr="00AB564B">
        <w:rPr>
          <w:rFonts w:asciiTheme="minorHAnsi" w:hAnsiTheme="minorHAnsi" w:cs="Times New Roman"/>
          <w:color w:val="000000"/>
        </w:rPr>
        <w:t xml:space="preserve">napětí </w:t>
      </w:r>
      <w:r w:rsidR="004A3CF0">
        <w:rPr>
          <w:rFonts w:asciiTheme="minorHAnsi" w:hAnsiTheme="minorHAnsi" w:cs="Times New Roman"/>
          <w:color w:val="000000"/>
        </w:rPr>
        <w:t>-</w:t>
      </w:r>
      <w:r>
        <w:rPr>
          <w:rFonts w:asciiTheme="minorHAnsi" w:hAnsiTheme="minorHAnsi" w:cs="Times New Roman"/>
          <w:color w:val="000000"/>
        </w:rPr>
        <w:t xml:space="preserve"> </w:t>
      </w:r>
      <w:r w:rsidRPr="00AB564B">
        <w:rPr>
          <w:rFonts w:asciiTheme="minorHAnsi" w:hAnsiTheme="minorHAnsi" w:cs="Times New Roman"/>
          <w:color w:val="000000"/>
        </w:rPr>
        <w:t xml:space="preserve">24 V </w:t>
      </w:r>
      <w:proofErr w:type="spellStart"/>
      <w:r w:rsidRPr="00AB564B">
        <w:rPr>
          <w:rFonts w:asciiTheme="minorHAnsi" w:hAnsiTheme="minorHAnsi" w:cs="Times New Roman"/>
          <w:color w:val="000000"/>
        </w:rPr>
        <w:t>ss</w:t>
      </w:r>
      <w:proofErr w:type="spellEnd"/>
    </w:p>
    <w:p w14:paraId="5B4ABB6D" w14:textId="77777777" w:rsidR="001C5FE1" w:rsidRPr="008F2E5E" w:rsidRDefault="001C5FE1" w:rsidP="001C5FE1">
      <w:pPr>
        <w:pStyle w:val="N2"/>
        <w:spacing w:before="360"/>
        <w:ind w:left="578" w:hanging="578"/>
      </w:pPr>
      <w:bookmarkStart w:id="117" w:name="_Toc499235400"/>
      <w:bookmarkStart w:id="118" w:name="_Toc502845537"/>
      <w:r w:rsidRPr="008F2E5E">
        <w:t>koncentrátor dat</w:t>
      </w:r>
      <w:bookmarkEnd w:id="117"/>
      <w:bookmarkEnd w:id="118"/>
    </w:p>
    <w:p w14:paraId="5D05293A" w14:textId="77777777" w:rsidR="001C5FE1" w:rsidRPr="008F2E5E" w:rsidRDefault="001C5FE1" w:rsidP="001C5FE1">
      <w:pPr>
        <w:pStyle w:val="Zkladntext"/>
        <w:ind w:firstLine="576"/>
        <w:jc w:val="both"/>
        <w:rPr>
          <w:rFonts w:asciiTheme="minorHAnsi" w:hAnsiTheme="minorHAnsi"/>
          <w:szCs w:val="24"/>
        </w:rPr>
      </w:pPr>
      <w:r w:rsidRPr="008F2E5E">
        <w:rPr>
          <w:rFonts w:asciiTheme="minorHAnsi" w:hAnsiTheme="minorHAnsi"/>
          <w:szCs w:val="24"/>
        </w:rPr>
        <w:t xml:space="preserve">Signály z jednotlivých stávajících snímačů, nacházejících </w:t>
      </w:r>
      <w:r>
        <w:rPr>
          <w:rFonts w:asciiTheme="minorHAnsi" w:hAnsiTheme="minorHAnsi"/>
          <w:szCs w:val="24"/>
        </w:rPr>
        <w:t>ve strojovně a injekční štole</w:t>
      </w:r>
      <w:r w:rsidRPr="008F2E5E">
        <w:rPr>
          <w:rFonts w:asciiTheme="minorHAnsi" w:hAnsiTheme="minorHAnsi"/>
          <w:szCs w:val="24"/>
        </w:rPr>
        <w:t xml:space="preserve"> budou připojeny ke koncentrátoru dat umístěného </w:t>
      </w:r>
      <w:r w:rsidR="004E1784">
        <w:rPr>
          <w:rFonts w:asciiTheme="minorHAnsi" w:hAnsiTheme="minorHAnsi"/>
          <w:szCs w:val="24"/>
        </w:rPr>
        <w:t xml:space="preserve">ve stávajícím rozvaděči DT. </w:t>
      </w:r>
      <w:r w:rsidRPr="008F2E5E">
        <w:rPr>
          <w:rFonts w:asciiTheme="minorHAnsi" w:hAnsiTheme="minorHAnsi"/>
          <w:szCs w:val="24"/>
        </w:rPr>
        <w:t xml:space="preserve">Koncentrátor dat následně data </w:t>
      </w:r>
      <w:r>
        <w:rPr>
          <w:rFonts w:asciiTheme="minorHAnsi" w:hAnsiTheme="minorHAnsi"/>
          <w:szCs w:val="24"/>
        </w:rPr>
        <w:t>bude posílat</w:t>
      </w:r>
      <w:r w:rsidRPr="008F2E5E">
        <w:rPr>
          <w:rFonts w:asciiTheme="minorHAnsi" w:hAnsiTheme="minorHAnsi"/>
          <w:szCs w:val="24"/>
        </w:rPr>
        <w:t xml:space="preserve"> pro RS 485 (</w:t>
      </w:r>
      <w:r w:rsidR="004E1784">
        <w:rPr>
          <w:rFonts w:asciiTheme="minorHAnsi" w:hAnsiTheme="minorHAnsi"/>
          <w:szCs w:val="24"/>
        </w:rPr>
        <w:t xml:space="preserve">stávající metalický </w:t>
      </w:r>
      <w:r w:rsidRPr="008F2E5E">
        <w:rPr>
          <w:rFonts w:asciiTheme="minorHAnsi" w:hAnsiTheme="minorHAnsi"/>
          <w:szCs w:val="24"/>
        </w:rPr>
        <w:t xml:space="preserve">kabel vedoucí do kanceláře hrázného) do hlavní sběrné a vyhodnocovací jednotky. </w:t>
      </w:r>
    </w:p>
    <w:p w14:paraId="2A0B6DBD" w14:textId="77777777" w:rsidR="001C5FE1" w:rsidRPr="008F2E5E" w:rsidRDefault="001C5FE1" w:rsidP="001C5FE1">
      <w:pPr>
        <w:pStyle w:val="Zkladntext"/>
        <w:ind w:firstLine="576"/>
        <w:jc w:val="both"/>
        <w:rPr>
          <w:rFonts w:asciiTheme="minorHAnsi" w:hAnsiTheme="minorHAnsi"/>
          <w:szCs w:val="24"/>
        </w:rPr>
      </w:pPr>
      <w:r w:rsidRPr="008F2E5E">
        <w:rPr>
          <w:rFonts w:asciiTheme="minorHAnsi" w:hAnsiTheme="minorHAnsi"/>
          <w:szCs w:val="24"/>
        </w:rPr>
        <w:t xml:space="preserve">Koncentrátor dat </w:t>
      </w:r>
      <w:r>
        <w:rPr>
          <w:rFonts w:asciiTheme="minorHAnsi" w:hAnsiTheme="minorHAnsi"/>
          <w:szCs w:val="24"/>
        </w:rPr>
        <w:t>bude</w:t>
      </w:r>
      <w:r w:rsidRPr="008F2E5E">
        <w:rPr>
          <w:rFonts w:asciiTheme="minorHAnsi" w:hAnsiTheme="minorHAnsi"/>
          <w:szCs w:val="24"/>
        </w:rPr>
        <w:t xml:space="preserve"> vybaven záložním akumulátorem (s trvale zapojeným dobíječem akumulátoru) pro zajištění neomezeného provozu v případě výpadku napájení po dobu minimálně </w:t>
      </w:r>
      <w:proofErr w:type="gramStart"/>
      <w:r w:rsidRPr="008F2E5E">
        <w:rPr>
          <w:rFonts w:asciiTheme="minorHAnsi" w:hAnsiTheme="minorHAnsi"/>
          <w:szCs w:val="24"/>
        </w:rPr>
        <w:t>50h</w:t>
      </w:r>
      <w:proofErr w:type="gramEnd"/>
      <w:r w:rsidRPr="008F2E5E">
        <w:rPr>
          <w:rFonts w:asciiTheme="minorHAnsi" w:hAnsiTheme="minorHAnsi"/>
          <w:szCs w:val="24"/>
        </w:rPr>
        <w:t xml:space="preserve">. </w:t>
      </w:r>
    </w:p>
    <w:p w14:paraId="137DB312" w14:textId="77777777" w:rsidR="001C5FE1" w:rsidRDefault="001C5FE1" w:rsidP="001C5FE1">
      <w:pPr>
        <w:pStyle w:val="Zkladntext"/>
        <w:ind w:firstLine="576"/>
        <w:jc w:val="both"/>
        <w:rPr>
          <w:rFonts w:asciiTheme="minorHAnsi" w:hAnsiTheme="minorHAnsi"/>
          <w:szCs w:val="24"/>
        </w:rPr>
      </w:pPr>
      <w:r w:rsidRPr="008F2E5E">
        <w:rPr>
          <w:rFonts w:asciiTheme="minorHAnsi" w:hAnsiTheme="minorHAnsi"/>
          <w:szCs w:val="24"/>
        </w:rPr>
        <w:t xml:space="preserve">Koncentrátor dat </w:t>
      </w:r>
      <w:r>
        <w:rPr>
          <w:rFonts w:asciiTheme="minorHAnsi" w:hAnsiTheme="minorHAnsi"/>
          <w:szCs w:val="24"/>
        </w:rPr>
        <w:t>bude</w:t>
      </w:r>
      <w:r w:rsidRPr="008F2E5E">
        <w:rPr>
          <w:rFonts w:asciiTheme="minorHAnsi" w:hAnsiTheme="minorHAnsi"/>
          <w:szCs w:val="24"/>
        </w:rPr>
        <w:t xml:space="preserve"> umístěn v</w:t>
      </w:r>
      <w:r w:rsidR="004E1784">
        <w:rPr>
          <w:rFonts w:asciiTheme="minorHAnsi" w:hAnsiTheme="minorHAnsi"/>
          <w:szCs w:val="24"/>
        </w:rPr>
        <w:t>e stávajícím</w:t>
      </w:r>
      <w:r w:rsidRPr="008F2E5E">
        <w:rPr>
          <w:rFonts w:asciiTheme="minorHAnsi" w:hAnsiTheme="minorHAnsi"/>
          <w:szCs w:val="24"/>
        </w:rPr>
        <w:t xml:space="preserve"> rozvaděči</w:t>
      </w:r>
      <w:r w:rsidR="004E1784">
        <w:rPr>
          <w:rFonts w:asciiTheme="minorHAnsi" w:hAnsiTheme="minorHAnsi"/>
          <w:szCs w:val="24"/>
        </w:rPr>
        <w:t xml:space="preserve">. </w:t>
      </w:r>
      <w:r w:rsidRPr="008F2E5E">
        <w:rPr>
          <w:rFonts w:asciiTheme="minorHAnsi" w:hAnsiTheme="minorHAnsi"/>
          <w:szCs w:val="24"/>
        </w:rPr>
        <w:t xml:space="preserve">Na </w:t>
      </w:r>
      <w:r w:rsidR="004E1784">
        <w:rPr>
          <w:rFonts w:asciiTheme="minorHAnsi" w:hAnsiTheme="minorHAnsi"/>
          <w:szCs w:val="24"/>
        </w:rPr>
        <w:t xml:space="preserve">skříni </w:t>
      </w:r>
      <w:r w:rsidRPr="008F2E5E">
        <w:rPr>
          <w:rFonts w:asciiTheme="minorHAnsi" w:hAnsiTheme="minorHAnsi"/>
          <w:szCs w:val="24"/>
        </w:rPr>
        <w:t>rozvaděč</w:t>
      </w:r>
      <w:r w:rsidR="004E1784">
        <w:rPr>
          <w:rFonts w:asciiTheme="minorHAnsi" w:hAnsiTheme="minorHAnsi"/>
          <w:szCs w:val="24"/>
        </w:rPr>
        <w:t>e vedle panelu PLC pro ovládání MVE</w:t>
      </w:r>
      <w:r w:rsidRPr="008F2E5E">
        <w:rPr>
          <w:rFonts w:asciiTheme="minorHAnsi" w:hAnsiTheme="minorHAnsi"/>
          <w:szCs w:val="24"/>
        </w:rPr>
        <w:t xml:space="preserve"> bude umístěna klávesnice s displejem pro zobrazení dat. </w:t>
      </w:r>
    </w:p>
    <w:p w14:paraId="584B70FC" w14:textId="77777777" w:rsidR="004E1784" w:rsidRDefault="004E1784" w:rsidP="004E1784">
      <w:pPr>
        <w:spacing w:before="240"/>
        <w:rPr>
          <w:rFonts w:asciiTheme="minorHAnsi" w:hAnsiTheme="minorHAnsi" w:cs="Times New Roman"/>
          <w:color w:val="000000"/>
        </w:rPr>
      </w:pPr>
      <w:r>
        <w:rPr>
          <w:rFonts w:asciiTheme="minorHAnsi" w:hAnsiTheme="minorHAnsi" w:cs="Times New Roman"/>
          <w:color w:val="000000"/>
        </w:rPr>
        <w:t>Do koncentrátoru budou zapojeny stávající stavy:</w:t>
      </w:r>
    </w:p>
    <w:p w14:paraId="613A5D45" w14:textId="77777777" w:rsidR="004E1784" w:rsidRDefault="004E1784" w:rsidP="004E1784">
      <w:pPr>
        <w:pStyle w:val="Odstavecseseznamem"/>
        <w:numPr>
          <w:ilvl w:val="0"/>
          <w:numId w:val="9"/>
        </w:numPr>
        <w:rPr>
          <w:rFonts w:asciiTheme="minorHAnsi" w:hAnsiTheme="minorHAnsi" w:cs="Times New Roman"/>
          <w:color w:val="000000"/>
        </w:rPr>
      </w:pPr>
      <w:r w:rsidRPr="002B72AB">
        <w:rPr>
          <w:rFonts w:asciiTheme="minorHAnsi" w:hAnsiTheme="minorHAnsi" w:cs="Times New Roman"/>
          <w:color w:val="000000"/>
        </w:rPr>
        <w:t>technologi</w:t>
      </w:r>
      <w:r>
        <w:rPr>
          <w:rFonts w:asciiTheme="minorHAnsi" w:hAnsiTheme="minorHAnsi" w:cs="Times New Roman"/>
          <w:color w:val="000000"/>
        </w:rPr>
        <w:t>e</w:t>
      </w:r>
      <w:r w:rsidRPr="002B72AB">
        <w:rPr>
          <w:rFonts w:asciiTheme="minorHAnsi" w:hAnsiTheme="minorHAnsi" w:cs="Times New Roman"/>
          <w:color w:val="000000"/>
        </w:rPr>
        <w:t xml:space="preserve"> spodních výpustí, </w:t>
      </w:r>
    </w:p>
    <w:p w14:paraId="17190539" w14:textId="77777777" w:rsidR="004E1784" w:rsidRPr="004E1784" w:rsidRDefault="004E1784" w:rsidP="004E1784">
      <w:pPr>
        <w:pStyle w:val="Odstavecseseznamem"/>
        <w:numPr>
          <w:ilvl w:val="0"/>
          <w:numId w:val="9"/>
        </w:numPr>
        <w:rPr>
          <w:rFonts w:asciiTheme="minorHAnsi" w:hAnsiTheme="minorHAnsi" w:cs="Times New Roman"/>
          <w:color w:val="000000"/>
        </w:rPr>
      </w:pPr>
      <w:r w:rsidRPr="004E1784">
        <w:rPr>
          <w:rFonts w:asciiTheme="minorHAnsi" w:hAnsiTheme="minorHAnsi" w:cs="Times New Roman"/>
          <w:color w:val="000000"/>
        </w:rPr>
        <w:t xml:space="preserve">technologie </w:t>
      </w:r>
      <w:r>
        <w:rPr>
          <w:rFonts w:asciiTheme="minorHAnsi" w:hAnsiTheme="minorHAnsi" w:cs="Times New Roman"/>
          <w:color w:val="000000"/>
        </w:rPr>
        <w:t>měření náklonu (</w:t>
      </w:r>
      <w:proofErr w:type="spellStart"/>
      <w:r>
        <w:rPr>
          <w:rFonts w:asciiTheme="minorHAnsi" w:hAnsiTheme="minorHAnsi" w:cs="Times New Roman"/>
          <w:color w:val="000000"/>
        </w:rPr>
        <w:t>Geokon</w:t>
      </w:r>
      <w:proofErr w:type="spellEnd"/>
      <w:r w:rsidRPr="004E1784">
        <w:rPr>
          <w:rFonts w:asciiTheme="minorHAnsi" w:hAnsiTheme="minorHAnsi" w:cs="Times New Roman"/>
          <w:color w:val="000000"/>
        </w:rPr>
        <w:t>),</w:t>
      </w:r>
    </w:p>
    <w:p w14:paraId="35EA176D" w14:textId="77777777" w:rsidR="004E1784" w:rsidRDefault="004E1784" w:rsidP="004E1784">
      <w:pPr>
        <w:pStyle w:val="Odstavecseseznamem"/>
        <w:numPr>
          <w:ilvl w:val="0"/>
          <w:numId w:val="9"/>
        </w:numPr>
        <w:rPr>
          <w:rFonts w:asciiTheme="minorHAnsi" w:hAnsiTheme="minorHAnsi" w:cs="Times New Roman"/>
          <w:color w:val="000000"/>
        </w:rPr>
      </w:pPr>
      <w:r w:rsidRPr="004E1784">
        <w:rPr>
          <w:rFonts w:asciiTheme="minorHAnsi" w:hAnsiTheme="minorHAnsi" w:cs="Times New Roman"/>
          <w:color w:val="000000"/>
        </w:rPr>
        <w:t xml:space="preserve">měření </w:t>
      </w:r>
      <w:r w:rsidR="00D44E07">
        <w:rPr>
          <w:rFonts w:asciiTheme="minorHAnsi" w:hAnsiTheme="minorHAnsi" w:cs="Times New Roman"/>
          <w:color w:val="000000"/>
        </w:rPr>
        <w:t xml:space="preserve">tlaku, </w:t>
      </w:r>
      <w:r w:rsidRPr="004E1784">
        <w:rPr>
          <w:rFonts w:asciiTheme="minorHAnsi" w:hAnsiTheme="minorHAnsi" w:cs="Times New Roman"/>
          <w:color w:val="000000"/>
        </w:rPr>
        <w:t xml:space="preserve">teplot a průsaků, </w:t>
      </w:r>
    </w:p>
    <w:p w14:paraId="70918184" w14:textId="77777777" w:rsidR="004E1784" w:rsidRPr="004E1784" w:rsidRDefault="004E1784" w:rsidP="004E1784">
      <w:pPr>
        <w:pStyle w:val="Odstavecseseznamem"/>
        <w:numPr>
          <w:ilvl w:val="0"/>
          <w:numId w:val="9"/>
        </w:numPr>
        <w:rPr>
          <w:rFonts w:asciiTheme="minorHAnsi" w:hAnsiTheme="minorHAnsi" w:cs="Times New Roman"/>
          <w:color w:val="000000"/>
        </w:rPr>
      </w:pPr>
      <w:r>
        <w:rPr>
          <w:rFonts w:asciiTheme="minorHAnsi" w:hAnsiTheme="minorHAnsi" w:cs="Times New Roman"/>
          <w:color w:val="000000"/>
        </w:rPr>
        <w:t xml:space="preserve">Provozní stavy z MVE (provoz, porucha, </w:t>
      </w:r>
      <w:r w:rsidRPr="002B72AB">
        <w:rPr>
          <w:rFonts w:asciiTheme="minorHAnsi" w:hAnsiTheme="minorHAnsi" w:cs="Times New Roman"/>
          <w:color w:val="000000"/>
        </w:rPr>
        <w:t>ovládání čerpad</w:t>
      </w:r>
      <w:r>
        <w:rPr>
          <w:rFonts w:asciiTheme="minorHAnsi" w:hAnsiTheme="minorHAnsi" w:cs="Times New Roman"/>
          <w:color w:val="000000"/>
        </w:rPr>
        <w:t>el,</w:t>
      </w:r>
      <w:r w:rsidRPr="002B72AB">
        <w:rPr>
          <w:rFonts w:asciiTheme="minorHAnsi" w:hAnsiTheme="minorHAnsi" w:cs="Times New Roman"/>
          <w:color w:val="000000"/>
        </w:rPr>
        <w:t xml:space="preserve"> </w:t>
      </w:r>
      <w:r>
        <w:rPr>
          <w:rFonts w:asciiTheme="minorHAnsi" w:hAnsiTheme="minorHAnsi" w:cs="Times New Roman"/>
          <w:color w:val="000000"/>
        </w:rPr>
        <w:t xml:space="preserve">jednotlivých </w:t>
      </w:r>
      <w:r w:rsidRPr="002B72AB">
        <w:rPr>
          <w:rFonts w:asciiTheme="minorHAnsi" w:hAnsiTheme="minorHAnsi" w:cs="Times New Roman"/>
          <w:color w:val="000000"/>
        </w:rPr>
        <w:t>uzávěrů</w:t>
      </w:r>
      <w:r>
        <w:rPr>
          <w:rFonts w:asciiTheme="minorHAnsi" w:hAnsiTheme="minorHAnsi" w:cs="Times New Roman"/>
          <w:color w:val="000000"/>
        </w:rPr>
        <w:t xml:space="preserve"> – 6 ks</w:t>
      </w:r>
      <w:r w:rsidRPr="002B72AB">
        <w:rPr>
          <w:rFonts w:asciiTheme="minorHAnsi" w:hAnsiTheme="minorHAnsi" w:cs="Times New Roman"/>
          <w:color w:val="000000"/>
        </w:rPr>
        <w:t xml:space="preserve">, </w:t>
      </w:r>
      <w:proofErr w:type="gramStart"/>
      <w:r w:rsidRPr="002B72AB">
        <w:rPr>
          <w:rFonts w:asciiTheme="minorHAnsi" w:hAnsiTheme="minorHAnsi" w:cs="Times New Roman"/>
          <w:color w:val="000000"/>
        </w:rPr>
        <w:t xml:space="preserve">ovládání </w:t>
      </w:r>
      <w:r>
        <w:rPr>
          <w:rFonts w:asciiTheme="minorHAnsi" w:hAnsiTheme="minorHAnsi" w:cs="Times New Roman"/>
          <w:color w:val="000000"/>
        </w:rPr>
        <w:t xml:space="preserve"> MVE</w:t>
      </w:r>
      <w:proofErr w:type="gramEnd"/>
      <w:r>
        <w:rPr>
          <w:rFonts w:asciiTheme="minorHAnsi" w:hAnsiTheme="minorHAnsi" w:cs="Times New Roman"/>
          <w:color w:val="000000"/>
        </w:rPr>
        <w:t xml:space="preserve"> </w:t>
      </w:r>
      <w:r w:rsidRPr="002B72AB">
        <w:rPr>
          <w:rFonts w:asciiTheme="minorHAnsi" w:hAnsiTheme="minorHAnsi" w:cs="Times New Roman"/>
          <w:color w:val="000000"/>
        </w:rPr>
        <w:t xml:space="preserve">TG1 a TG2, ovládaní </w:t>
      </w:r>
      <w:r>
        <w:rPr>
          <w:rFonts w:asciiTheme="minorHAnsi" w:hAnsiTheme="minorHAnsi" w:cs="Times New Roman"/>
          <w:color w:val="000000"/>
        </w:rPr>
        <w:t>ventilátorů</w:t>
      </w:r>
      <w:r w:rsidRPr="002B72AB">
        <w:rPr>
          <w:rFonts w:asciiTheme="minorHAnsi" w:hAnsiTheme="minorHAnsi" w:cs="Times New Roman"/>
          <w:color w:val="000000"/>
        </w:rPr>
        <w:t xml:space="preserve"> ve strojovně 1 i 2, + ventilace ve štole, ovládání osvětlení</w:t>
      </w:r>
      <w:r>
        <w:rPr>
          <w:rFonts w:asciiTheme="minorHAnsi" w:hAnsiTheme="minorHAnsi" w:cs="Times New Roman"/>
          <w:color w:val="000000"/>
        </w:rPr>
        <w:t>)</w:t>
      </w:r>
    </w:p>
    <w:p w14:paraId="1922ABC0" w14:textId="77777777" w:rsidR="001C5FE1" w:rsidRDefault="001C5FE1" w:rsidP="001C5FE1">
      <w:pPr>
        <w:pStyle w:val="Odstavec"/>
        <w:spacing w:before="240"/>
        <w:ind w:firstLine="709"/>
        <w:jc w:val="both"/>
        <w:rPr>
          <w:rFonts w:asciiTheme="minorHAnsi" w:hAnsiTheme="minorHAnsi"/>
          <w:b/>
          <w:sz w:val="24"/>
          <w:szCs w:val="24"/>
        </w:rPr>
      </w:pPr>
      <w:r w:rsidRPr="00700378">
        <w:rPr>
          <w:rFonts w:asciiTheme="minorHAnsi" w:hAnsiTheme="minorHAnsi"/>
          <w:b/>
          <w:sz w:val="24"/>
          <w:szCs w:val="24"/>
        </w:rPr>
        <w:lastRenderedPageBreak/>
        <w:t xml:space="preserve">Minimální požadavky na </w:t>
      </w:r>
      <w:r>
        <w:rPr>
          <w:rFonts w:asciiTheme="minorHAnsi" w:hAnsiTheme="minorHAnsi"/>
          <w:b/>
          <w:sz w:val="24"/>
          <w:szCs w:val="24"/>
        </w:rPr>
        <w:t>koncentrátor dat</w:t>
      </w:r>
      <w:r w:rsidRPr="00700378">
        <w:rPr>
          <w:rFonts w:asciiTheme="minorHAnsi" w:hAnsiTheme="minorHAnsi"/>
          <w:b/>
          <w:sz w:val="24"/>
          <w:szCs w:val="24"/>
        </w:rPr>
        <w:t>:</w:t>
      </w:r>
    </w:p>
    <w:p w14:paraId="6223B5E5"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vstup 4–20 mA – analogové, pulsní, frekvenční, číslicové nebo binární, možnost vzdáleného přístupu nebo obdobná</w:t>
      </w:r>
      <w:r>
        <w:rPr>
          <w:rFonts w:asciiTheme="minorHAnsi" w:hAnsiTheme="minorHAnsi"/>
          <w:sz w:val="24"/>
          <w:szCs w:val="24"/>
        </w:rPr>
        <w:t>,</w:t>
      </w:r>
    </w:p>
    <w:p w14:paraId="0F060788"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755BB11D"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Minimálně 1 textový kanál pro záznam poruchových stavů, přijatých či odeslaných SMS, výpadků v napájení, změny parametrů, …</w:t>
      </w:r>
    </w:p>
    <w:p w14:paraId="59A69507"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66B0122B"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Minimálně 30 analogových proudových vstupů.</w:t>
      </w:r>
    </w:p>
    <w:p w14:paraId="0BB5F9A7"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Minimálně 30 binárních vstupů pro záznam pulsů ze srážkoměru nebo binárních událostí (vstup do objektu, porucha sledovaného přístroje apod.).</w:t>
      </w:r>
    </w:p>
    <w:p w14:paraId="5F374313"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 xml:space="preserve">Minimálně 2 vstupy pro přímé </w:t>
      </w:r>
      <w:proofErr w:type="spellStart"/>
      <w:r w:rsidRPr="00700378">
        <w:rPr>
          <w:rFonts w:asciiTheme="minorHAnsi" w:hAnsiTheme="minorHAnsi"/>
          <w:sz w:val="24"/>
          <w:szCs w:val="24"/>
        </w:rPr>
        <w:t>čtyřvodičové</w:t>
      </w:r>
      <w:proofErr w:type="spellEnd"/>
      <w:r w:rsidRPr="00700378">
        <w:rPr>
          <w:rFonts w:asciiTheme="minorHAnsi" w:hAnsiTheme="minorHAnsi"/>
          <w:sz w:val="24"/>
          <w:szCs w:val="24"/>
        </w:rPr>
        <w:t xml:space="preserve"> připojení snímačů teploty Pt100.</w:t>
      </w:r>
    </w:p>
    <w:p w14:paraId="66150DB6"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Sběrnic</w:t>
      </w:r>
      <w:r>
        <w:rPr>
          <w:rFonts w:asciiTheme="minorHAnsi" w:hAnsiTheme="minorHAnsi"/>
          <w:sz w:val="24"/>
          <w:szCs w:val="24"/>
        </w:rPr>
        <w:t>e</w:t>
      </w:r>
      <w:r w:rsidRPr="00700378">
        <w:rPr>
          <w:rFonts w:asciiTheme="minorHAnsi" w:hAnsiTheme="minorHAnsi"/>
          <w:sz w:val="24"/>
          <w:szCs w:val="24"/>
        </w:rPr>
        <w:t xml:space="preserve"> RS485 a SDI-12 pro připojení dalších čidel a senzorů.</w:t>
      </w:r>
    </w:p>
    <w:p w14:paraId="50BBE8D7"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Všechny vstupy musí být chráněny výkonnou přepěťovou ochranou (alespoň 600VA).</w:t>
      </w:r>
    </w:p>
    <w:p w14:paraId="53E06542"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Paměťová kapacita datové paměti alespoň pro 200.000 změřených hodnot včetně data a času jejich pořízení.</w:t>
      </w:r>
    </w:p>
    <w:p w14:paraId="6299770E" w14:textId="1941902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Automatické předávání dat prostřednictvím vestavěného GSM modulu na server provozovatele systému.</w:t>
      </w:r>
    </w:p>
    <w:p w14:paraId="34794B5F"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2C4D5BF2"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Stanice musí podporovat kontrolu funkčnosti připojených čidel a při poruše odešle varovný příznak na server a může také rozeslat upozorňující SMS.</w:t>
      </w:r>
    </w:p>
    <w:p w14:paraId="2ECD23FD"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0EEA68EB"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 xml:space="preserve">Varovný systém alespoň pro 15 nastavitelných SMS zpráv a minimálně </w:t>
      </w:r>
      <w:r>
        <w:rPr>
          <w:rFonts w:asciiTheme="minorHAnsi" w:hAnsiTheme="minorHAnsi"/>
          <w:sz w:val="24"/>
          <w:szCs w:val="24"/>
        </w:rPr>
        <w:t>15</w:t>
      </w:r>
      <w:r w:rsidRPr="00700378">
        <w:rPr>
          <w:rFonts w:asciiTheme="minorHAnsi" w:hAnsiTheme="minorHAnsi"/>
          <w:sz w:val="24"/>
          <w:szCs w:val="24"/>
        </w:rPr>
        <w:t xml:space="preserve"> adresátů, které bude možno sdružovat do skupin.</w:t>
      </w:r>
    </w:p>
    <w:p w14:paraId="51C7C833"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 xml:space="preserve">Stanice musí mít klávesnici a displej pro snadnou </w:t>
      </w:r>
      <w:proofErr w:type="spellStart"/>
      <w:r w:rsidRPr="00700378">
        <w:rPr>
          <w:rFonts w:asciiTheme="minorHAnsi" w:hAnsiTheme="minorHAnsi"/>
          <w:sz w:val="24"/>
          <w:szCs w:val="24"/>
        </w:rPr>
        <w:t>rekalibraci</w:t>
      </w:r>
      <w:proofErr w:type="spellEnd"/>
      <w:r w:rsidRPr="00700378">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78583BA5" w14:textId="77777777"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6BF51117" w14:textId="5D9037A3" w:rsidR="001C5FE1" w:rsidRPr="00700378" w:rsidRDefault="001C5FE1" w:rsidP="001C5FE1">
      <w:pPr>
        <w:pStyle w:val="Odstavec"/>
        <w:numPr>
          <w:ilvl w:val="0"/>
          <w:numId w:val="15"/>
        </w:numPr>
        <w:ind w:left="993"/>
        <w:jc w:val="both"/>
        <w:rPr>
          <w:rFonts w:asciiTheme="minorHAnsi" w:hAnsiTheme="minorHAnsi"/>
          <w:sz w:val="24"/>
          <w:szCs w:val="24"/>
        </w:rPr>
      </w:pPr>
      <w:r w:rsidRPr="00700378">
        <w:rPr>
          <w:rFonts w:asciiTheme="minorHAnsi" w:hAnsiTheme="minorHAnsi"/>
          <w:sz w:val="24"/>
          <w:szCs w:val="24"/>
        </w:rPr>
        <w:lastRenderedPageBreak/>
        <w:t>Stanice musí umožňovat její plnou parametrizaci na dálku přes server provozovatele systému (GPRS komunikace</w:t>
      </w:r>
      <w:r w:rsidR="009D101D">
        <w:rPr>
          <w:rFonts w:asciiTheme="minorHAnsi" w:hAnsiTheme="minorHAnsi"/>
          <w:sz w:val="24"/>
          <w:szCs w:val="24"/>
        </w:rPr>
        <w:t xml:space="preserve"> </w:t>
      </w:r>
      <w:r w:rsidR="009D101D" w:rsidRPr="001B4180">
        <w:rPr>
          <w:rFonts w:asciiTheme="minorHAnsi" w:hAnsiTheme="minorHAnsi"/>
          <w:sz w:val="24"/>
          <w:szCs w:val="24"/>
        </w:rPr>
        <w:t>s možností pro snadný přechod na technologii LTE</w:t>
      </w:r>
      <w:r w:rsidRPr="00700378">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339D8BC7" w14:textId="77777777" w:rsidR="00EE1A94" w:rsidRPr="00EE1A94" w:rsidRDefault="00EE1A94" w:rsidP="002C7B25">
      <w:pPr>
        <w:rPr>
          <w:rFonts w:asciiTheme="minorHAnsi" w:hAnsiTheme="minorHAnsi" w:cs="Times New Roman"/>
          <w:color w:val="000000"/>
        </w:rPr>
      </w:pPr>
    </w:p>
    <w:p w14:paraId="3E0824D7" w14:textId="77777777" w:rsidR="00EE610D" w:rsidRDefault="00EE610D" w:rsidP="00EE610D">
      <w:pPr>
        <w:pStyle w:val="N2"/>
      </w:pPr>
      <w:bookmarkStart w:id="119" w:name="_Toc502845538"/>
      <w:r>
        <w:t>HLAVNÍ SBĚRNÁ A VYHODNOCOVACÍ JEDNOTKA</w:t>
      </w:r>
      <w:bookmarkEnd w:id="119"/>
    </w:p>
    <w:p w14:paraId="597A13E3" w14:textId="77777777" w:rsidR="00554A05"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w:t>
      </w:r>
      <w:r w:rsidR="00554A05">
        <w:rPr>
          <w:rFonts w:asciiTheme="minorHAnsi" w:hAnsiTheme="minorHAnsi"/>
          <w:szCs w:val="24"/>
        </w:rPr>
        <w:t>z</w:t>
      </w:r>
      <w:r w:rsidR="008F22B6">
        <w:rPr>
          <w:rFonts w:asciiTheme="minorHAnsi" w:hAnsiTheme="minorHAnsi"/>
          <w:szCs w:val="24"/>
        </w:rPr>
        <w:t xml:space="preserve"> koncentrátoru dat</w:t>
      </w:r>
      <w:r w:rsidR="00D47652">
        <w:rPr>
          <w:rFonts w:asciiTheme="minorHAnsi" w:hAnsiTheme="minorHAnsi"/>
          <w:szCs w:val="24"/>
        </w:rPr>
        <w:t xml:space="preserve"> a dalších snímačů</w:t>
      </w:r>
      <w:r>
        <w:rPr>
          <w:rFonts w:asciiTheme="minorHAnsi" w:hAnsiTheme="minorHAnsi"/>
          <w:szCs w:val="24"/>
        </w:rPr>
        <w:t xml:space="preserve"> na vodním díle budou </w:t>
      </w:r>
      <w:r w:rsidR="00895DDE">
        <w:rPr>
          <w:rFonts w:asciiTheme="minorHAnsi" w:hAnsiTheme="minorHAnsi"/>
          <w:szCs w:val="24"/>
        </w:rPr>
        <w:t xml:space="preserve">přenášeny pomocí </w:t>
      </w:r>
      <w:r w:rsidR="00D47652">
        <w:rPr>
          <w:rFonts w:asciiTheme="minorHAnsi" w:hAnsiTheme="minorHAnsi"/>
          <w:szCs w:val="24"/>
        </w:rPr>
        <w:t>kabeláže</w:t>
      </w:r>
      <w:r w:rsidR="00895DDE">
        <w:rPr>
          <w:rFonts w:asciiTheme="minorHAnsi" w:hAnsiTheme="minorHAnsi"/>
          <w:szCs w:val="24"/>
        </w:rPr>
        <w:t xml:space="preserve"> do</w:t>
      </w:r>
      <w:r w:rsidR="00554A05">
        <w:rPr>
          <w:rFonts w:asciiTheme="minorHAnsi" w:hAnsiTheme="minorHAnsi"/>
          <w:szCs w:val="24"/>
        </w:rPr>
        <w:t xml:space="preserve"> hlavní sběrné </w:t>
      </w:r>
      <w:r w:rsidR="00895DDE">
        <w:rPr>
          <w:rFonts w:asciiTheme="minorHAnsi" w:hAnsiTheme="minorHAnsi"/>
          <w:szCs w:val="24"/>
        </w:rPr>
        <w:t>a vyhodnocovací jednotky.</w:t>
      </w:r>
      <w:r w:rsidR="00D47652">
        <w:rPr>
          <w:rFonts w:asciiTheme="minorHAnsi" w:hAnsiTheme="minorHAnsi"/>
          <w:szCs w:val="24"/>
        </w:rPr>
        <w:t xml:space="preserve"> V současné době samostatný systém GEOKON bude integrován do hlavní sběrné a vyhodnocovací jednotky. </w:t>
      </w:r>
      <w:r w:rsidR="00895DDE">
        <w:rPr>
          <w:rFonts w:asciiTheme="minorHAnsi" w:hAnsiTheme="minorHAnsi"/>
          <w:szCs w:val="24"/>
        </w:rPr>
        <w:t xml:space="preserve"> </w:t>
      </w:r>
    </w:p>
    <w:p w14:paraId="3B59C5C1" w14:textId="79206CB3"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tyto signály vyhodnocuje a získaná data zaznamenává a ukládá. Prostřednictvím zabudovaného GSM modemu </w:t>
      </w:r>
      <w:r w:rsidR="009D101D" w:rsidRPr="001B4180">
        <w:rPr>
          <w:rFonts w:asciiTheme="minorHAnsi" w:hAnsiTheme="minorHAnsi"/>
          <w:szCs w:val="24"/>
        </w:rPr>
        <w:t>s možností pro snadný přechod na technologii LTE</w:t>
      </w:r>
      <w:r w:rsidR="009D101D">
        <w:rPr>
          <w:rFonts w:asciiTheme="minorHAnsi" w:hAnsiTheme="minorHAnsi"/>
          <w:szCs w:val="24"/>
        </w:rPr>
        <w:t xml:space="preserve"> </w:t>
      </w:r>
      <w:r>
        <w:rPr>
          <w:rFonts w:asciiTheme="minorHAnsi" w:hAnsiTheme="minorHAnsi"/>
          <w:szCs w:val="24"/>
        </w:rPr>
        <w:t xml:space="preserve">pak každých 10 min. posílá zaznamenaná data do systému vodohospodářského dispečinku Povodí Moravy, </w:t>
      </w:r>
      <w:proofErr w:type="spellStart"/>
      <w:r>
        <w:rPr>
          <w:rFonts w:asciiTheme="minorHAnsi" w:hAnsiTheme="minorHAnsi"/>
          <w:szCs w:val="24"/>
        </w:rPr>
        <w:t>s.p</w:t>
      </w:r>
      <w:proofErr w:type="spellEnd"/>
      <w:r>
        <w:rPr>
          <w:rFonts w:asciiTheme="minorHAnsi" w:hAnsiTheme="minorHAnsi"/>
          <w:szCs w:val="24"/>
        </w:rPr>
        <w:t xml:space="preserve">. v Brně a do PC umístěného </w:t>
      </w:r>
      <w:r w:rsidR="00554A05">
        <w:rPr>
          <w:rFonts w:asciiTheme="minorHAnsi" w:hAnsiTheme="minorHAnsi"/>
          <w:szCs w:val="24"/>
        </w:rPr>
        <w:t xml:space="preserve">v </w:t>
      </w:r>
      <w:r>
        <w:rPr>
          <w:rFonts w:asciiTheme="minorHAnsi" w:hAnsiTheme="minorHAnsi"/>
          <w:szCs w:val="24"/>
        </w:rPr>
        <w:t>kanceláři hrázného. Při dosažení „kritické“ hladiny jednotlivých měření (nastavitelná hodnota) bude navíc okamžitě rozesílat varovné SMS na vybraná GSM čísla a do systému dispečinku.</w:t>
      </w:r>
    </w:p>
    <w:p w14:paraId="7E04523A"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je vybavena záložním akumulátorem (s trvale zapojeným dobíječem akumulátoru) pro zajištění neomezeného provozu stanice v případě výpadku napájení po dobu minimálně </w:t>
      </w:r>
      <w:proofErr w:type="gramStart"/>
      <w:r>
        <w:rPr>
          <w:rFonts w:asciiTheme="minorHAnsi" w:hAnsiTheme="minorHAnsi"/>
          <w:szCs w:val="24"/>
        </w:rPr>
        <w:t>50h</w:t>
      </w:r>
      <w:proofErr w:type="gramEnd"/>
      <w:r>
        <w:rPr>
          <w:rFonts w:asciiTheme="minorHAnsi" w:hAnsiTheme="minorHAnsi"/>
          <w:szCs w:val="24"/>
        </w:rPr>
        <w:t>. Zálohované je i měření, vyjma vyhřívání srážkoměru.</w:t>
      </w:r>
    </w:p>
    <w:p w14:paraId="06D38877"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Klávesnice telemetrické stanice zároveň plní funkci „přístupové klávesnice“ pro autorizaci oprávněného vstupu obsluhy do objektu – pokud nezadá obsluha do určitého času od vstupu do objektu přístupový kód, bude přístup vyhodnocen jako neoprávněný.</w:t>
      </w:r>
    </w:p>
    <w:p w14:paraId="7C26E769"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 xml:space="preserve">Minimální požadavky na </w:t>
      </w:r>
      <w:r w:rsidR="002D5E5F">
        <w:rPr>
          <w:rFonts w:asciiTheme="minorHAnsi" w:hAnsiTheme="minorHAnsi"/>
          <w:b/>
          <w:sz w:val="24"/>
          <w:szCs w:val="24"/>
        </w:rPr>
        <w:t>vyhodnocovací jednotku</w:t>
      </w:r>
      <w:r>
        <w:rPr>
          <w:rFonts w:asciiTheme="minorHAnsi" w:hAnsiTheme="minorHAnsi"/>
          <w:b/>
          <w:sz w:val="24"/>
          <w:szCs w:val="24"/>
        </w:rPr>
        <w:t>:</w:t>
      </w:r>
    </w:p>
    <w:p w14:paraId="7B88B175" w14:textId="4758A00E"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460CE1B2"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773B3DCE"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36BF075D"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598A5A9E"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2BC34574"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7D4C35C0"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6FB6F2F2"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Sběrnici RS485 a SDI-12 pro připojení dalších čidel a senzorů.</w:t>
      </w:r>
    </w:p>
    <w:p w14:paraId="589312D7"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lastRenderedPageBreak/>
        <w:t>Všechny vstupy musí být chráněny výkonnou přepěťovou ochranou (alespoň 600VA).</w:t>
      </w:r>
    </w:p>
    <w:p w14:paraId="1D46B5B9"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3CB63819" w14:textId="220DFA65"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3592F245"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61651D14"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7F196433"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0C25F3DD"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1C5FE1">
        <w:rPr>
          <w:rFonts w:asciiTheme="minorHAnsi" w:hAnsiTheme="minorHAnsi"/>
          <w:sz w:val="24"/>
          <w:szCs w:val="24"/>
        </w:rPr>
        <w:t>15</w:t>
      </w:r>
      <w:r>
        <w:rPr>
          <w:rFonts w:asciiTheme="minorHAnsi" w:hAnsiTheme="minorHAnsi"/>
          <w:sz w:val="24"/>
          <w:szCs w:val="24"/>
        </w:rPr>
        <w:t xml:space="preserve"> adresátů, které bude možno sdružovat do skupin.</w:t>
      </w:r>
    </w:p>
    <w:p w14:paraId="2709182A"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22F0C38C"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098AA5DC" w14:textId="2ECF19A2"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9D101D">
        <w:rPr>
          <w:rFonts w:asciiTheme="minorHAnsi" w:hAnsiTheme="minorHAnsi"/>
          <w:sz w:val="24"/>
          <w:szCs w:val="24"/>
        </w:rPr>
        <w:t xml:space="preserve"> </w:t>
      </w:r>
      <w:r w:rsidR="009D101D" w:rsidRPr="001B4180">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27098DCA" w14:textId="77777777" w:rsidR="00EE610D" w:rsidRDefault="00EE610D" w:rsidP="007B4AD5">
      <w:pPr>
        <w:pStyle w:val="Odstavec"/>
        <w:numPr>
          <w:ilvl w:val="0"/>
          <w:numId w:val="15"/>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34913FF2" w14:textId="77777777" w:rsidR="0041068A" w:rsidRDefault="0041068A" w:rsidP="0041068A">
      <w:pPr>
        <w:ind w:left="567"/>
        <w:rPr>
          <w:rFonts w:asciiTheme="minorHAnsi" w:hAnsiTheme="minorHAnsi" w:cs="Times New Roman"/>
        </w:rPr>
      </w:pPr>
    </w:p>
    <w:p w14:paraId="434EFE48" w14:textId="77777777" w:rsidR="00360DBE" w:rsidRDefault="0031409E" w:rsidP="00360DBE">
      <w:pPr>
        <w:pStyle w:val="N2"/>
      </w:pPr>
      <w:bookmarkStart w:id="120" w:name="_Toc502845539"/>
      <w:r>
        <w:t>R</w:t>
      </w:r>
      <w:r w:rsidR="00360DBE">
        <w:t>ozvaděč měření</w:t>
      </w:r>
      <w:bookmarkEnd w:id="120"/>
    </w:p>
    <w:p w14:paraId="487DE20D"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 xml:space="preserve">Rozvaděč měření označený jako </w:t>
      </w:r>
      <w:r w:rsidR="0031409E">
        <w:rPr>
          <w:rFonts w:asciiTheme="minorHAnsi" w:hAnsiTheme="minorHAnsi"/>
          <w:szCs w:val="24"/>
        </w:rPr>
        <w:t xml:space="preserve">PK, </w:t>
      </w:r>
      <w:r>
        <w:rPr>
          <w:rFonts w:asciiTheme="minorHAnsi" w:hAnsiTheme="minorHAnsi"/>
          <w:szCs w:val="24"/>
        </w:rPr>
        <w:t>DT</w:t>
      </w:r>
      <w:r w:rsidR="00AF63B5">
        <w:rPr>
          <w:rFonts w:asciiTheme="minorHAnsi" w:hAnsiTheme="minorHAnsi"/>
          <w:szCs w:val="24"/>
        </w:rPr>
        <w:t>, KD</w:t>
      </w:r>
      <w:r w:rsidR="0031409E">
        <w:rPr>
          <w:rFonts w:asciiTheme="minorHAnsi" w:hAnsiTheme="minorHAnsi"/>
          <w:szCs w:val="24"/>
        </w:rPr>
        <w:t xml:space="preserve"> nebo HK</w:t>
      </w:r>
      <w:r w:rsidR="00360DBE" w:rsidRPr="00360DBE">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360DBE" w:rsidRPr="00360DBE">
        <w:rPr>
          <w:rFonts w:asciiTheme="minorHAnsi" w:hAnsiTheme="minorHAnsi"/>
          <w:szCs w:val="24"/>
        </w:rPr>
        <w:t>.</w:t>
      </w:r>
    </w:p>
    <w:p w14:paraId="2055FB05"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p>
    <w:p w14:paraId="1D8BB0AE" w14:textId="77777777" w:rsid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Rozvaděč bude připojený k hlavní uzemňovací přípojnici objektu.</w:t>
      </w:r>
    </w:p>
    <w:p w14:paraId="1305D017" w14:textId="77777777" w:rsidR="00F06D0C" w:rsidRPr="00F06D0C" w:rsidRDefault="00F06D0C" w:rsidP="00F06D0C">
      <w:pPr>
        <w:pStyle w:val="N2"/>
      </w:pPr>
      <w:bookmarkStart w:id="121" w:name="_Toc502845540"/>
      <w:r w:rsidRPr="00F06D0C">
        <w:lastRenderedPageBreak/>
        <w:t>Kabelové rozvody</w:t>
      </w:r>
      <w:bookmarkEnd w:id="121"/>
    </w:p>
    <w:p w14:paraId="610CC3C4"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41BF25FF"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5D2181C6" w14:textId="77777777" w:rsidR="00E25358" w:rsidRDefault="00E25358" w:rsidP="00E25358">
      <w:pPr>
        <w:pStyle w:val="Zkladntext"/>
        <w:ind w:firstLine="576"/>
        <w:jc w:val="both"/>
        <w:rPr>
          <w:rFonts w:asciiTheme="minorHAnsi" w:hAnsiTheme="minorHAnsi"/>
          <w:szCs w:val="24"/>
        </w:rPr>
      </w:pPr>
      <w:r>
        <w:rPr>
          <w:rFonts w:asciiTheme="minorHAnsi" w:hAnsiTheme="minorHAnsi"/>
          <w:szCs w:val="24"/>
        </w:rPr>
        <w:t>Snímače, které jsou umístěny u sebe</w:t>
      </w:r>
      <w:r w:rsidR="005F0893">
        <w:rPr>
          <w:rFonts w:asciiTheme="minorHAnsi" w:hAnsiTheme="minorHAnsi"/>
          <w:szCs w:val="24"/>
        </w:rPr>
        <w:t xml:space="preserve">, budou </w:t>
      </w:r>
      <w:proofErr w:type="spellStart"/>
      <w:r w:rsidR="005F0893">
        <w:rPr>
          <w:rFonts w:asciiTheme="minorHAnsi" w:hAnsiTheme="minorHAnsi"/>
          <w:szCs w:val="24"/>
        </w:rPr>
        <w:t>přesvorkovány</w:t>
      </w:r>
      <w:proofErr w:type="spellEnd"/>
      <w:r w:rsidRPr="00E25358">
        <w:rPr>
          <w:rFonts w:asciiTheme="minorHAnsi" w:hAnsiTheme="minorHAnsi"/>
          <w:szCs w:val="24"/>
        </w:rPr>
        <w:t xml:space="preserve"> ve společné</w:t>
      </w:r>
      <w:r>
        <w:rPr>
          <w:rFonts w:asciiTheme="minorHAnsi" w:hAnsiTheme="minorHAnsi"/>
          <w:szCs w:val="24"/>
        </w:rPr>
        <w:t xml:space="preserve"> </w:t>
      </w:r>
      <w:proofErr w:type="spellStart"/>
      <w:r>
        <w:rPr>
          <w:rFonts w:asciiTheme="minorHAnsi" w:hAnsiTheme="minorHAnsi"/>
          <w:szCs w:val="24"/>
        </w:rPr>
        <w:t>svorkovací</w:t>
      </w:r>
      <w:proofErr w:type="spellEnd"/>
      <w:r>
        <w:rPr>
          <w:rFonts w:asciiTheme="minorHAnsi" w:hAnsiTheme="minorHAnsi"/>
          <w:szCs w:val="24"/>
        </w:rPr>
        <w:t xml:space="preserve"> krabici</w:t>
      </w:r>
      <w:r w:rsidRPr="00E25358">
        <w:rPr>
          <w:rFonts w:asciiTheme="minorHAnsi" w:hAnsiTheme="minorHAnsi"/>
          <w:szCs w:val="24"/>
        </w:rPr>
        <w:t>.</w:t>
      </w:r>
    </w:p>
    <w:p w14:paraId="697C7679" w14:textId="77777777" w:rsidR="00E25358" w:rsidRPr="00F06D0C" w:rsidRDefault="00E25358" w:rsidP="00A62085">
      <w:pPr>
        <w:pStyle w:val="Zkladntext"/>
        <w:ind w:firstLine="576"/>
        <w:jc w:val="both"/>
        <w:rPr>
          <w:rFonts w:asciiTheme="minorHAnsi" w:hAnsiTheme="minorHAnsi"/>
          <w:szCs w:val="24"/>
        </w:rPr>
      </w:pPr>
    </w:p>
    <w:p w14:paraId="66D9EF39" w14:textId="77777777" w:rsidR="003E47C8" w:rsidRDefault="003E47C8" w:rsidP="003E47C8">
      <w:pPr>
        <w:pStyle w:val="N1"/>
      </w:pPr>
      <w:bookmarkStart w:id="122" w:name="_Toc502845541"/>
      <w:r>
        <w:t>Stávající inženýrské sítě</w:t>
      </w:r>
      <w:bookmarkEnd w:id="122"/>
    </w:p>
    <w:p w14:paraId="51BB53CB" w14:textId="77777777" w:rsidR="00D47652" w:rsidRDefault="00726364" w:rsidP="00E254A0">
      <w:pPr>
        <w:pStyle w:val="Zkladntext"/>
        <w:ind w:firstLine="576"/>
        <w:jc w:val="both"/>
        <w:rPr>
          <w:rFonts w:asciiTheme="minorHAnsi" w:hAnsiTheme="minorHAnsi"/>
          <w:szCs w:val="24"/>
        </w:rPr>
      </w:pPr>
      <w:r>
        <w:rPr>
          <w:rFonts w:asciiTheme="minorHAnsi" w:hAnsiTheme="minorHAnsi"/>
          <w:szCs w:val="24"/>
        </w:rPr>
        <w:t>Zhotovitel před započetím vlastních prací je povinen zjistit stávající inženýrské sítě.</w:t>
      </w:r>
      <w:r w:rsidR="00B87995">
        <w:rPr>
          <w:rFonts w:asciiTheme="minorHAnsi" w:hAnsiTheme="minorHAnsi"/>
          <w:szCs w:val="24"/>
        </w:rPr>
        <w:t xml:space="preserve"> </w:t>
      </w:r>
      <w:r w:rsidR="003E47C8">
        <w:rPr>
          <w:rFonts w:asciiTheme="minorHAnsi" w:hAnsiTheme="minorHAnsi"/>
          <w:szCs w:val="24"/>
        </w:rPr>
        <w:t xml:space="preserve"> </w:t>
      </w:r>
    </w:p>
    <w:p w14:paraId="1A8A76C7" w14:textId="77777777" w:rsidR="00E254A0" w:rsidRDefault="00E254A0" w:rsidP="00E254A0">
      <w:pPr>
        <w:pStyle w:val="Zkladntext"/>
        <w:ind w:firstLine="576"/>
        <w:jc w:val="both"/>
        <w:rPr>
          <w:rFonts w:asciiTheme="minorHAnsi" w:hAnsiTheme="minorHAnsi"/>
          <w:szCs w:val="24"/>
        </w:rPr>
      </w:pPr>
    </w:p>
    <w:p w14:paraId="4CFB7693" w14:textId="77777777" w:rsidR="008F21F0" w:rsidRDefault="00B65E26" w:rsidP="008F21F0">
      <w:pPr>
        <w:pStyle w:val="N1"/>
      </w:pPr>
      <w:bookmarkStart w:id="123" w:name="_Toc502845542"/>
      <w:r>
        <w:t xml:space="preserve">Členění stavby na </w:t>
      </w:r>
      <w:r w:rsidR="00BB7964">
        <w:t>provozní soubory</w:t>
      </w:r>
      <w:bookmarkEnd w:id="123"/>
    </w:p>
    <w:p w14:paraId="6600CDC7"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 xml:space="preserve">určena jako stavební objekt SO01 </w:t>
      </w:r>
      <w:r>
        <w:rPr>
          <w:rFonts w:asciiTheme="minorHAnsi" w:hAnsiTheme="minorHAnsi"/>
          <w:sz w:val="24"/>
          <w:szCs w:val="24"/>
        </w:rPr>
        <w:t>v </w:t>
      </w:r>
      <w:r w:rsidR="00C8527E">
        <w:rPr>
          <w:rFonts w:asciiTheme="minorHAnsi" w:hAnsiTheme="minorHAnsi"/>
          <w:sz w:val="24"/>
          <w:szCs w:val="24"/>
        </w:rPr>
        <w:t>10</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provozní soubory PS</w:t>
      </w:r>
      <w:r w:rsidR="00FE19C3">
        <w:rPr>
          <w:rFonts w:asciiTheme="minorHAnsi" w:hAnsiTheme="minorHAnsi"/>
          <w:sz w:val="24"/>
          <w:szCs w:val="24"/>
        </w:rPr>
        <w:t>.</w:t>
      </w:r>
    </w:p>
    <w:tbl>
      <w:tblPr>
        <w:tblStyle w:val="Mkatabulky"/>
        <w:tblW w:w="9776" w:type="dxa"/>
        <w:tblLook w:val="04A0" w:firstRow="1" w:lastRow="0" w:firstColumn="1" w:lastColumn="0" w:noHBand="0" w:noVBand="1"/>
      </w:tblPr>
      <w:tblGrid>
        <w:gridCol w:w="922"/>
        <w:gridCol w:w="3042"/>
        <w:gridCol w:w="993"/>
        <w:gridCol w:w="4819"/>
      </w:tblGrid>
      <w:tr w:rsidR="00BD33C3" w14:paraId="7026FD11" w14:textId="77777777" w:rsidTr="00133000">
        <w:tc>
          <w:tcPr>
            <w:tcW w:w="922" w:type="dxa"/>
          </w:tcPr>
          <w:p w14:paraId="47E3261B"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SO03</w:t>
            </w:r>
          </w:p>
        </w:tc>
        <w:tc>
          <w:tcPr>
            <w:tcW w:w="3042" w:type="dxa"/>
          </w:tcPr>
          <w:p w14:paraId="7039B957"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VD Bystřička</w:t>
            </w:r>
          </w:p>
        </w:tc>
        <w:tc>
          <w:tcPr>
            <w:tcW w:w="993" w:type="dxa"/>
          </w:tcPr>
          <w:p w14:paraId="71882F25"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PS01</w:t>
            </w:r>
          </w:p>
        </w:tc>
        <w:tc>
          <w:tcPr>
            <w:tcW w:w="4819" w:type="dxa"/>
          </w:tcPr>
          <w:p w14:paraId="1085980E"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VD Přehrada</w:t>
            </w:r>
          </w:p>
        </w:tc>
      </w:tr>
      <w:tr w:rsidR="00BD33C3" w14:paraId="415B6C14" w14:textId="77777777" w:rsidTr="00133000">
        <w:tc>
          <w:tcPr>
            <w:tcW w:w="922" w:type="dxa"/>
          </w:tcPr>
          <w:p w14:paraId="22C766EB" w14:textId="77777777" w:rsidR="00BD33C3" w:rsidRDefault="00BD33C3" w:rsidP="00133000">
            <w:pPr>
              <w:pStyle w:val="Odstavec"/>
              <w:jc w:val="both"/>
              <w:rPr>
                <w:rFonts w:asciiTheme="minorHAnsi" w:hAnsiTheme="minorHAnsi"/>
                <w:sz w:val="24"/>
                <w:szCs w:val="24"/>
              </w:rPr>
            </w:pPr>
          </w:p>
        </w:tc>
        <w:tc>
          <w:tcPr>
            <w:tcW w:w="3042" w:type="dxa"/>
          </w:tcPr>
          <w:p w14:paraId="56C41505" w14:textId="77777777" w:rsidR="00BD33C3" w:rsidRDefault="00BD33C3" w:rsidP="00133000">
            <w:pPr>
              <w:pStyle w:val="Odstavec"/>
              <w:jc w:val="both"/>
              <w:rPr>
                <w:rFonts w:asciiTheme="minorHAnsi" w:hAnsiTheme="minorHAnsi"/>
                <w:sz w:val="24"/>
                <w:szCs w:val="24"/>
              </w:rPr>
            </w:pPr>
          </w:p>
        </w:tc>
        <w:tc>
          <w:tcPr>
            <w:tcW w:w="993" w:type="dxa"/>
          </w:tcPr>
          <w:p w14:paraId="3B673DE1"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PS02</w:t>
            </w:r>
          </w:p>
        </w:tc>
        <w:tc>
          <w:tcPr>
            <w:tcW w:w="4819" w:type="dxa"/>
          </w:tcPr>
          <w:p w14:paraId="02BDAB25"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 xml:space="preserve">LMG </w:t>
            </w:r>
            <w:proofErr w:type="gramStart"/>
            <w:r>
              <w:rPr>
                <w:rFonts w:asciiTheme="minorHAnsi" w:hAnsiTheme="minorHAnsi"/>
                <w:sz w:val="24"/>
                <w:szCs w:val="24"/>
              </w:rPr>
              <w:t>Bystřička - přítok</w:t>
            </w:r>
            <w:proofErr w:type="gramEnd"/>
          </w:p>
        </w:tc>
      </w:tr>
      <w:tr w:rsidR="00BD33C3" w14:paraId="4EEE7905" w14:textId="77777777" w:rsidTr="00133000">
        <w:tc>
          <w:tcPr>
            <w:tcW w:w="922" w:type="dxa"/>
          </w:tcPr>
          <w:p w14:paraId="6B4E199A" w14:textId="77777777" w:rsidR="00BD33C3" w:rsidRDefault="00BD33C3" w:rsidP="00133000">
            <w:pPr>
              <w:pStyle w:val="Odstavec"/>
              <w:jc w:val="both"/>
              <w:rPr>
                <w:rFonts w:asciiTheme="minorHAnsi" w:hAnsiTheme="minorHAnsi"/>
                <w:sz w:val="24"/>
                <w:szCs w:val="24"/>
              </w:rPr>
            </w:pPr>
          </w:p>
        </w:tc>
        <w:tc>
          <w:tcPr>
            <w:tcW w:w="3042" w:type="dxa"/>
          </w:tcPr>
          <w:p w14:paraId="2E390DBA" w14:textId="77777777" w:rsidR="00BD33C3" w:rsidRDefault="00BD33C3" w:rsidP="00133000">
            <w:pPr>
              <w:pStyle w:val="Odstavec"/>
              <w:jc w:val="both"/>
              <w:rPr>
                <w:rFonts w:asciiTheme="minorHAnsi" w:hAnsiTheme="minorHAnsi"/>
                <w:sz w:val="24"/>
                <w:szCs w:val="24"/>
              </w:rPr>
            </w:pPr>
          </w:p>
        </w:tc>
        <w:tc>
          <w:tcPr>
            <w:tcW w:w="993" w:type="dxa"/>
          </w:tcPr>
          <w:p w14:paraId="5DD057E2"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PS03</w:t>
            </w:r>
          </w:p>
        </w:tc>
        <w:tc>
          <w:tcPr>
            <w:tcW w:w="4819" w:type="dxa"/>
          </w:tcPr>
          <w:p w14:paraId="1CC8659A" w14:textId="77777777" w:rsidR="00BD33C3" w:rsidRDefault="00BD33C3" w:rsidP="00133000">
            <w:pPr>
              <w:pStyle w:val="Odstavec"/>
              <w:jc w:val="both"/>
              <w:rPr>
                <w:rFonts w:asciiTheme="minorHAnsi" w:hAnsiTheme="minorHAnsi"/>
                <w:sz w:val="24"/>
                <w:szCs w:val="24"/>
              </w:rPr>
            </w:pPr>
            <w:r>
              <w:rPr>
                <w:rFonts w:asciiTheme="minorHAnsi" w:hAnsiTheme="minorHAnsi"/>
                <w:sz w:val="24"/>
                <w:szCs w:val="24"/>
              </w:rPr>
              <w:t xml:space="preserve">LMG </w:t>
            </w:r>
            <w:proofErr w:type="gramStart"/>
            <w:r>
              <w:rPr>
                <w:rFonts w:asciiTheme="minorHAnsi" w:hAnsiTheme="minorHAnsi"/>
                <w:sz w:val="24"/>
                <w:szCs w:val="24"/>
              </w:rPr>
              <w:t>Bystřička - odtok</w:t>
            </w:r>
            <w:proofErr w:type="gramEnd"/>
          </w:p>
        </w:tc>
      </w:tr>
    </w:tbl>
    <w:p w14:paraId="2DA597E0" w14:textId="77777777" w:rsidR="000F6638" w:rsidRDefault="000F6638" w:rsidP="000F6638">
      <w:pPr>
        <w:rPr>
          <w:b/>
        </w:rPr>
      </w:pPr>
    </w:p>
    <w:p w14:paraId="44C024CC" w14:textId="77777777" w:rsidR="00B2432F" w:rsidRDefault="00B2432F" w:rsidP="00572541">
      <w:pPr>
        <w:pStyle w:val="N1"/>
      </w:pPr>
      <w:bookmarkStart w:id="124" w:name="_Toc484424140"/>
      <w:bookmarkStart w:id="125" w:name="_Toc502845543"/>
      <w:r>
        <w:t xml:space="preserve">SEZNAM </w:t>
      </w:r>
      <w:r w:rsidRPr="0032397C">
        <w:t>POŽADAVK</w:t>
      </w:r>
      <w:r>
        <w:t>Ů</w:t>
      </w:r>
      <w:bookmarkEnd w:id="124"/>
      <w:bookmarkEnd w:id="125"/>
    </w:p>
    <w:p w14:paraId="1A507756"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1BFECDD3"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192AD83E"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1BB68C08" w14:textId="77777777" w:rsidR="00B2432F" w:rsidRPr="0052441C" w:rsidRDefault="00B2432F" w:rsidP="001C1A37">
      <w:pPr>
        <w:pStyle w:val="N2"/>
      </w:pPr>
      <w:bookmarkStart w:id="126" w:name="_Toc353536186"/>
      <w:bookmarkStart w:id="127" w:name="_Toc386177103"/>
      <w:bookmarkStart w:id="128" w:name="_Toc387673516"/>
      <w:bookmarkStart w:id="129" w:name="_Toc389036153"/>
      <w:bookmarkStart w:id="130" w:name="_Toc391385421"/>
      <w:bookmarkStart w:id="131" w:name="_Toc484424141"/>
      <w:bookmarkStart w:id="132" w:name="_Toc502845544"/>
      <w:r w:rsidRPr="0052441C">
        <w:t>Požadavky na dodavatele stavby</w:t>
      </w:r>
      <w:bookmarkEnd w:id="126"/>
      <w:bookmarkEnd w:id="127"/>
      <w:bookmarkEnd w:id="128"/>
      <w:bookmarkEnd w:id="129"/>
      <w:bookmarkEnd w:id="130"/>
      <w:bookmarkEnd w:id="131"/>
      <w:bookmarkEnd w:id="132"/>
    </w:p>
    <w:p w14:paraId="4526C9A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7C12CEB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7891A536" w14:textId="77777777" w:rsidR="00B2432F" w:rsidRPr="0032397C" w:rsidRDefault="00B2432F" w:rsidP="001C1A37">
      <w:pPr>
        <w:pStyle w:val="N2"/>
      </w:pPr>
      <w:bookmarkStart w:id="133" w:name="_Toc391385422"/>
      <w:bookmarkStart w:id="134" w:name="_Toc484424142"/>
      <w:bookmarkStart w:id="135" w:name="_Toc502845545"/>
      <w:r w:rsidRPr="0032397C">
        <w:t>Požadavky na ostatní profese</w:t>
      </w:r>
      <w:bookmarkEnd w:id="133"/>
      <w:bookmarkEnd w:id="134"/>
      <w:bookmarkEnd w:id="135"/>
    </w:p>
    <w:p w14:paraId="067BFB5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5D65C950" w14:textId="77777777" w:rsidR="00B2432F" w:rsidRPr="00A14744" w:rsidRDefault="00B2432F" w:rsidP="001C1A37">
      <w:pPr>
        <w:pStyle w:val="N2"/>
      </w:pPr>
      <w:bookmarkStart w:id="136" w:name="_Toc353536192"/>
      <w:bookmarkStart w:id="137" w:name="_Toc386177109"/>
      <w:bookmarkStart w:id="138" w:name="_Toc387673522"/>
      <w:bookmarkStart w:id="139" w:name="_Toc389036158"/>
      <w:bookmarkStart w:id="140" w:name="_Toc391385426"/>
      <w:bookmarkStart w:id="141" w:name="_Toc484424145"/>
      <w:bookmarkStart w:id="142" w:name="_Toc502845546"/>
      <w:r w:rsidRPr="00A14744">
        <w:t>Požadavky na odběratele</w:t>
      </w:r>
      <w:bookmarkEnd w:id="136"/>
      <w:bookmarkEnd w:id="137"/>
      <w:bookmarkEnd w:id="138"/>
      <w:bookmarkEnd w:id="139"/>
      <w:bookmarkEnd w:id="140"/>
      <w:bookmarkEnd w:id="141"/>
      <w:bookmarkEnd w:id="142"/>
    </w:p>
    <w:p w14:paraId="24E8EF4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17317D19" w14:textId="77777777" w:rsidR="00B2432F" w:rsidRPr="00A14744" w:rsidRDefault="00B2432F" w:rsidP="001C1A37">
      <w:pPr>
        <w:pStyle w:val="N3"/>
        <w:tabs>
          <w:tab w:val="clear" w:pos="851"/>
          <w:tab w:val="left" w:pos="993"/>
        </w:tabs>
      </w:pPr>
      <w:bookmarkStart w:id="143" w:name="_Toc66503835"/>
      <w:bookmarkStart w:id="144" w:name="_Toc246914745"/>
      <w:bookmarkStart w:id="145" w:name="_Toc391385427"/>
      <w:bookmarkStart w:id="146" w:name="_Toc484424146"/>
      <w:bookmarkStart w:id="147" w:name="_Toc502845547"/>
      <w:r w:rsidRPr="00A14744">
        <w:t>Osoby pověřené obsluhou</w:t>
      </w:r>
      <w:bookmarkEnd w:id="143"/>
      <w:bookmarkEnd w:id="144"/>
      <w:bookmarkEnd w:id="145"/>
      <w:bookmarkEnd w:id="146"/>
      <w:bookmarkEnd w:id="147"/>
    </w:p>
    <w:p w14:paraId="6098E1E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642023A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4003ABDC" w14:textId="77777777" w:rsidR="00B2432F" w:rsidRPr="00A14744" w:rsidRDefault="00B2432F" w:rsidP="001C1A37">
      <w:pPr>
        <w:pStyle w:val="N3"/>
        <w:tabs>
          <w:tab w:val="clear" w:pos="851"/>
          <w:tab w:val="left" w:pos="993"/>
        </w:tabs>
      </w:pPr>
      <w:bookmarkStart w:id="148" w:name="_Toc66503836"/>
      <w:bookmarkStart w:id="149" w:name="_Toc246914746"/>
      <w:bookmarkStart w:id="150" w:name="_Toc391385428"/>
      <w:bookmarkStart w:id="151" w:name="_Toc484424147"/>
      <w:bookmarkStart w:id="152" w:name="_Toc502845548"/>
      <w:r w:rsidRPr="00A14744">
        <w:t>Osoby pověřené údržbou</w:t>
      </w:r>
      <w:bookmarkEnd w:id="148"/>
      <w:bookmarkEnd w:id="149"/>
      <w:bookmarkEnd w:id="150"/>
      <w:bookmarkEnd w:id="151"/>
      <w:bookmarkEnd w:id="152"/>
    </w:p>
    <w:p w14:paraId="67E4DEA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523D99C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2042737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3053765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0CEFBB9B" w14:textId="77777777" w:rsidR="00B2432F" w:rsidRPr="00A14744" w:rsidRDefault="00B2432F" w:rsidP="001C1A37">
      <w:pPr>
        <w:pStyle w:val="N3"/>
        <w:tabs>
          <w:tab w:val="clear" w:pos="851"/>
          <w:tab w:val="left" w:pos="993"/>
        </w:tabs>
      </w:pPr>
      <w:bookmarkStart w:id="153" w:name="_Toc66503837"/>
      <w:bookmarkStart w:id="154" w:name="_Toc246914747"/>
      <w:bookmarkStart w:id="155" w:name="_Toc391385429"/>
      <w:bookmarkStart w:id="156" w:name="_Toc484424148"/>
      <w:bookmarkStart w:id="157" w:name="_Toc502845549"/>
      <w:r w:rsidRPr="00A14744">
        <w:t>Osoba zodpovědná za provoz zařízení</w:t>
      </w:r>
      <w:bookmarkEnd w:id="153"/>
      <w:bookmarkEnd w:id="154"/>
      <w:bookmarkEnd w:id="155"/>
      <w:bookmarkEnd w:id="156"/>
      <w:bookmarkEnd w:id="157"/>
    </w:p>
    <w:p w14:paraId="63FCCE2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747E55E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2DB2A30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39247C2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47BB209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70DDD41C" w14:textId="77777777" w:rsidR="00B2432F" w:rsidRPr="0032397C" w:rsidRDefault="00B2432F" w:rsidP="001C1A37">
      <w:pPr>
        <w:pStyle w:val="N1"/>
      </w:pPr>
      <w:bookmarkStart w:id="158" w:name="_Toc391385430"/>
      <w:bookmarkStart w:id="159" w:name="_Toc484424149"/>
      <w:bookmarkStart w:id="160" w:name="_Toc502845550"/>
      <w:r w:rsidRPr="0032397C">
        <w:t xml:space="preserve">MONTÁŽ </w:t>
      </w:r>
      <w:r>
        <w:t>ZAŘÍZENÍ</w:t>
      </w:r>
      <w:bookmarkEnd w:id="158"/>
      <w:bookmarkEnd w:id="159"/>
      <w:bookmarkEnd w:id="160"/>
    </w:p>
    <w:p w14:paraId="091F2A2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0BA147A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4545B21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1DCD3A6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654731ED" w14:textId="77777777" w:rsidR="00B2432F" w:rsidRPr="0032397C" w:rsidRDefault="00B2432F" w:rsidP="001C1A37">
      <w:pPr>
        <w:pStyle w:val="N1"/>
      </w:pPr>
      <w:bookmarkStart w:id="161" w:name="_Toc66503840"/>
      <w:bookmarkStart w:id="162" w:name="_Toc246914750"/>
      <w:bookmarkStart w:id="163" w:name="_Toc353536195"/>
      <w:bookmarkStart w:id="164" w:name="_Toc386177112"/>
      <w:bookmarkStart w:id="165" w:name="_Toc390428227"/>
      <w:bookmarkStart w:id="166" w:name="_Toc391385431"/>
      <w:bookmarkStart w:id="167" w:name="_Toc484424150"/>
      <w:bookmarkStart w:id="168" w:name="_Toc502845551"/>
      <w:r w:rsidRPr="0032397C">
        <w:t>ZKOUŠKY ZAŘÍZENÍ</w:t>
      </w:r>
      <w:bookmarkEnd w:id="161"/>
      <w:bookmarkEnd w:id="162"/>
      <w:bookmarkEnd w:id="163"/>
      <w:bookmarkEnd w:id="164"/>
      <w:bookmarkEnd w:id="165"/>
      <w:bookmarkEnd w:id="166"/>
      <w:bookmarkEnd w:id="167"/>
      <w:bookmarkEnd w:id="168"/>
    </w:p>
    <w:p w14:paraId="77533220" w14:textId="77777777" w:rsidR="00B2432F" w:rsidRPr="0032397C" w:rsidRDefault="00B2432F" w:rsidP="001C1A37">
      <w:pPr>
        <w:pStyle w:val="N2"/>
      </w:pPr>
      <w:bookmarkStart w:id="169" w:name="_Toc66503841"/>
      <w:bookmarkStart w:id="170" w:name="_Toc246914751"/>
      <w:bookmarkStart w:id="171" w:name="_Toc353536196"/>
      <w:bookmarkStart w:id="172" w:name="_Toc386177113"/>
      <w:bookmarkStart w:id="173" w:name="_Toc390428228"/>
      <w:bookmarkStart w:id="174" w:name="_Toc391385432"/>
      <w:bookmarkStart w:id="175" w:name="_Toc484424151"/>
      <w:bookmarkStart w:id="176" w:name="_Toc502845552"/>
      <w:r w:rsidRPr="0032397C">
        <w:t>Zkoušky před uvedením do provozu</w:t>
      </w:r>
      <w:bookmarkEnd w:id="169"/>
      <w:bookmarkEnd w:id="170"/>
      <w:bookmarkEnd w:id="171"/>
      <w:bookmarkEnd w:id="172"/>
      <w:bookmarkEnd w:id="173"/>
      <w:bookmarkEnd w:id="174"/>
      <w:bookmarkEnd w:id="175"/>
      <w:bookmarkEnd w:id="176"/>
    </w:p>
    <w:p w14:paraId="4DB6FE7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004C28F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04CC6580" w14:textId="77777777" w:rsidR="00B2432F" w:rsidRPr="0032397C" w:rsidRDefault="00B2432F" w:rsidP="001C1A37">
      <w:pPr>
        <w:pStyle w:val="N2"/>
      </w:pPr>
      <w:bookmarkStart w:id="177" w:name="_Toc246914752"/>
      <w:bookmarkStart w:id="178" w:name="_Toc353536197"/>
      <w:bookmarkStart w:id="179" w:name="_Toc386177114"/>
      <w:bookmarkStart w:id="180" w:name="_Toc390428229"/>
      <w:bookmarkStart w:id="181" w:name="_Toc391385433"/>
      <w:bookmarkStart w:id="182" w:name="_Toc484424152"/>
      <w:bookmarkStart w:id="183" w:name="_Toc502845553"/>
      <w:r w:rsidRPr="0032397C">
        <w:t>Předání a převzetí</w:t>
      </w:r>
      <w:bookmarkEnd w:id="177"/>
      <w:bookmarkEnd w:id="178"/>
      <w:bookmarkEnd w:id="179"/>
      <w:bookmarkEnd w:id="180"/>
      <w:bookmarkEnd w:id="181"/>
      <w:bookmarkEnd w:id="182"/>
      <w:bookmarkEnd w:id="183"/>
    </w:p>
    <w:p w14:paraId="305E83D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34F4BAFD"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2BB65471"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0CD22AB0"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75BC6389"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57436CCD" w14:textId="77777777" w:rsidR="00B2432F" w:rsidRPr="0032397C" w:rsidRDefault="00B2432F" w:rsidP="001C1A37">
      <w:pPr>
        <w:pStyle w:val="N2"/>
      </w:pPr>
      <w:bookmarkStart w:id="184" w:name="_Toc391385434"/>
      <w:bookmarkStart w:id="185" w:name="_Toc484424153"/>
      <w:bookmarkStart w:id="186" w:name="_Toc502845554"/>
      <w:r w:rsidRPr="0032397C">
        <w:t>Provozní zkoušky</w:t>
      </w:r>
      <w:bookmarkEnd w:id="184"/>
      <w:bookmarkEnd w:id="185"/>
      <w:bookmarkEnd w:id="186"/>
    </w:p>
    <w:p w14:paraId="50B1D79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51A914B2" w14:textId="77777777" w:rsidR="00B2432F" w:rsidRPr="0032397C" w:rsidRDefault="00B2432F" w:rsidP="001C1A37">
      <w:pPr>
        <w:pStyle w:val="N1"/>
      </w:pPr>
      <w:bookmarkStart w:id="187" w:name="_Toc391385435"/>
      <w:bookmarkStart w:id="188" w:name="_Toc484424154"/>
      <w:bookmarkStart w:id="189" w:name="_Toc502845555"/>
      <w:r w:rsidRPr="0032397C">
        <w:t>BEZPEČNOST PRÁCE A OCHRANA ZDRAVÍ PŘI PRÁCI</w:t>
      </w:r>
      <w:bookmarkEnd w:id="187"/>
      <w:bookmarkEnd w:id="188"/>
      <w:bookmarkEnd w:id="189"/>
    </w:p>
    <w:p w14:paraId="5E8BE421"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37BB9C4E"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lastRenderedPageBreak/>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33683FC4"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41631D77"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126E4137"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2AC88C6F"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6AC053AA"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6F569CB0"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68C5F66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0D8AF855"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276594B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 xml:space="preserve">Vyhláška ČÚBP a ČBÚ č.20/1979 Sb., kterou se určují vyhrazená </w:t>
      </w:r>
      <w:proofErr w:type="spellStart"/>
      <w:proofErr w:type="gramStart"/>
      <w:r w:rsidRPr="001C1A37">
        <w:rPr>
          <w:rFonts w:asciiTheme="minorHAnsi" w:hAnsiTheme="minorHAnsi"/>
          <w:sz w:val="24"/>
          <w:szCs w:val="24"/>
        </w:rPr>
        <w:t>el.zařízení</w:t>
      </w:r>
      <w:proofErr w:type="spellEnd"/>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7F072763"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507F0B4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34E0AEF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2AA5CD9E"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35CDF89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39C6C306" w14:textId="77777777" w:rsidR="00B2432F" w:rsidRDefault="00B2432F" w:rsidP="000F6638">
      <w:pPr>
        <w:rPr>
          <w:b/>
        </w:rPr>
      </w:pPr>
    </w:p>
    <w:p w14:paraId="193494EC" w14:textId="77777777" w:rsidR="000F6638" w:rsidRPr="000F6638" w:rsidRDefault="000F6638" w:rsidP="000F6638">
      <w:pPr>
        <w:pStyle w:val="N1"/>
      </w:pPr>
      <w:bookmarkStart w:id="190" w:name="_Toc502845556"/>
      <w:r>
        <w:lastRenderedPageBreak/>
        <w:t>Závěr</w:t>
      </w:r>
      <w:bookmarkEnd w:id="190"/>
    </w:p>
    <w:p w14:paraId="1141F01D" w14:textId="77777777" w:rsidR="000F6638" w:rsidRP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29A53BDD" w14:textId="042DFC88" w:rsidR="00FE19C3" w:rsidRDefault="009D101D" w:rsidP="00FE19C3">
      <w:pPr>
        <w:pStyle w:val="Odstavec"/>
        <w:ind w:firstLine="709"/>
        <w:jc w:val="both"/>
        <w:rPr>
          <w:rFonts w:asciiTheme="minorHAnsi" w:hAnsiTheme="minorHAnsi"/>
          <w:sz w:val="24"/>
          <w:szCs w:val="24"/>
        </w:rPr>
      </w:pPr>
      <w:bookmarkStart w:id="191" w:name="_Hlk189163950"/>
      <w:bookmarkStart w:id="192" w:name="_Hlk189166226"/>
      <w:r w:rsidRPr="00812166">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bookmarkEnd w:id="191"/>
      <w:bookmarkEnd w:id="192"/>
    </w:p>
    <w:p w14:paraId="42F65105" w14:textId="77777777" w:rsidR="00FF10AA" w:rsidRDefault="00FF10AA" w:rsidP="00FF10AA">
      <w:pPr>
        <w:pStyle w:val="N1"/>
      </w:pPr>
      <w:bookmarkStart w:id="193" w:name="_Toc502845557"/>
      <w:r w:rsidRPr="00FF10AA">
        <w:t>Přílohy</w:t>
      </w:r>
      <w:bookmarkEnd w:id="193"/>
    </w:p>
    <w:p w14:paraId="7E8F0E72" w14:textId="77777777" w:rsidR="00FF10AA" w:rsidRDefault="00FF10AA" w:rsidP="00FF10AA"/>
    <w:p w14:paraId="512A1F41" w14:textId="77777777" w:rsidR="00CA3F4C" w:rsidRPr="00CA3F4C" w:rsidRDefault="00E254A0" w:rsidP="007B4AD5">
      <w:pPr>
        <w:pStyle w:val="Odstavec"/>
        <w:numPr>
          <w:ilvl w:val="0"/>
          <w:numId w:val="16"/>
        </w:numPr>
        <w:jc w:val="both"/>
        <w:rPr>
          <w:rFonts w:asciiTheme="minorHAnsi" w:hAnsiTheme="minorHAnsi"/>
          <w:sz w:val="24"/>
          <w:szCs w:val="24"/>
        </w:rPr>
      </w:pPr>
      <w:r>
        <w:rPr>
          <w:rFonts w:asciiTheme="minorHAnsi" w:hAnsiTheme="minorHAnsi"/>
          <w:sz w:val="24"/>
          <w:szCs w:val="24"/>
        </w:rPr>
        <w:t>Blokové schéma</w:t>
      </w:r>
    </w:p>
    <w:p w14:paraId="57FDD38F" w14:textId="77777777" w:rsidR="00685707" w:rsidRDefault="00E254A0" w:rsidP="007B4AD5">
      <w:pPr>
        <w:pStyle w:val="Odstavec"/>
        <w:numPr>
          <w:ilvl w:val="0"/>
          <w:numId w:val="16"/>
        </w:numPr>
        <w:jc w:val="both"/>
        <w:rPr>
          <w:rFonts w:asciiTheme="minorHAnsi" w:hAnsiTheme="minorHAnsi"/>
          <w:sz w:val="24"/>
          <w:szCs w:val="24"/>
        </w:rPr>
      </w:pPr>
      <w:r>
        <w:rPr>
          <w:rFonts w:asciiTheme="minorHAnsi" w:hAnsiTheme="minorHAnsi"/>
          <w:sz w:val="24"/>
          <w:szCs w:val="24"/>
        </w:rPr>
        <w:t>Blokové schéma rozvaděčů</w:t>
      </w:r>
    </w:p>
    <w:p w14:paraId="3FA9F1B6" w14:textId="77777777" w:rsidR="00E254A0" w:rsidRDefault="00E254A0" w:rsidP="007B4AD5">
      <w:pPr>
        <w:pStyle w:val="Odstavec"/>
        <w:numPr>
          <w:ilvl w:val="0"/>
          <w:numId w:val="16"/>
        </w:numPr>
        <w:jc w:val="both"/>
        <w:rPr>
          <w:rFonts w:asciiTheme="minorHAnsi" w:hAnsiTheme="minorHAnsi"/>
          <w:sz w:val="24"/>
          <w:szCs w:val="24"/>
        </w:rPr>
      </w:pPr>
      <w:r>
        <w:rPr>
          <w:rFonts w:asciiTheme="minorHAnsi" w:hAnsiTheme="minorHAnsi"/>
          <w:sz w:val="24"/>
          <w:szCs w:val="24"/>
        </w:rPr>
        <w:t>Výkaz výměr</w:t>
      </w:r>
    </w:p>
    <w:p w14:paraId="75AAA802" w14:textId="77777777" w:rsidR="00FF10AA" w:rsidRPr="00FF10AA" w:rsidRDefault="00FF10AA" w:rsidP="00685707">
      <w:pPr>
        <w:pStyle w:val="Odstavec"/>
        <w:ind w:firstLine="709"/>
        <w:jc w:val="both"/>
        <w:rPr>
          <w:rFonts w:asciiTheme="minorHAnsi" w:hAnsiTheme="minorHAnsi"/>
          <w:sz w:val="24"/>
          <w:szCs w:val="24"/>
        </w:rPr>
      </w:pPr>
    </w:p>
    <w:sectPr w:rsidR="00FF10AA" w:rsidRPr="00FF10AA"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B07024" w14:textId="77777777" w:rsidR="00B56740" w:rsidRDefault="00B56740" w:rsidP="0081121B">
      <w:r>
        <w:separator/>
      </w:r>
    </w:p>
  </w:endnote>
  <w:endnote w:type="continuationSeparator" w:id="0">
    <w:p w14:paraId="68EF6510" w14:textId="77777777" w:rsidR="00B56740" w:rsidRDefault="00B56740"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B56740" w14:paraId="4E144A4B" w14:textId="77777777">
      <w:trPr>
        <w:trHeight w:val="180"/>
        <w:jc w:val="center"/>
      </w:trPr>
      <w:tc>
        <w:tcPr>
          <w:tcW w:w="10260" w:type="dxa"/>
          <w:tcMar>
            <w:left w:w="0" w:type="dxa"/>
            <w:right w:w="0" w:type="dxa"/>
          </w:tcMar>
        </w:tcPr>
        <w:p w14:paraId="2A34FE80" w14:textId="77777777" w:rsidR="00B56740" w:rsidRDefault="00B56740" w:rsidP="002F7151">
          <w:pPr>
            <w:pStyle w:val="Zpat"/>
            <w:jc w:val="center"/>
          </w:pPr>
          <w:r>
            <w:rPr>
              <w:noProof/>
            </w:rPr>
            <w:drawing>
              <wp:inline distT="0" distB="0" distL="0" distR="0" wp14:anchorId="4FE3FCED" wp14:editId="786AF03A">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7B72F842" w14:textId="77777777" w:rsidR="00B56740" w:rsidRPr="004D7C68" w:rsidRDefault="00B56740" w:rsidP="00A366D6">
    <w:pPr>
      <w:pStyle w:val="Zpat"/>
      <w:jc w:val="left"/>
      <w:rPr>
        <w:sz w:val="40"/>
        <w:szCs w:val="40"/>
      </w:rPr>
    </w:pPr>
  </w:p>
  <w:p w14:paraId="04AAF417" w14:textId="77777777" w:rsidR="00B56740" w:rsidRDefault="00B56740"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DA7E55">
      <w:rPr>
        <w:bCs w:val="0"/>
        <w:noProof/>
      </w:rPr>
      <w:t>28</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DA7E55">
      <w:rPr>
        <w:bCs w:val="0"/>
        <w:noProof/>
      </w:rPr>
      <w:t>28</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36536341"/>
      <w:docPartObj>
        <w:docPartGallery w:val="Page Numbers (Bottom of Page)"/>
        <w:docPartUnique/>
      </w:docPartObj>
    </w:sdtPr>
    <w:sdtEndPr/>
    <w:sdtContent>
      <w:sdt>
        <w:sdtPr>
          <w:id w:val="-1705238520"/>
          <w:docPartObj>
            <w:docPartGallery w:val="Page Numbers (Top of Page)"/>
            <w:docPartUnique/>
          </w:docPartObj>
        </w:sdtPr>
        <w:sdtEndPr/>
        <w:sdtContent>
          <w:p w14:paraId="1D1B646C" w14:textId="77777777" w:rsidR="00B56740" w:rsidRDefault="00B56740">
            <w:pPr>
              <w:pStyle w:val="Zpat"/>
            </w:pPr>
            <w:r>
              <w:rPr>
                <w:noProof/>
              </w:rPr>
              <w:drawing>
                <wp:inline distT="0" distB="0" distL="0" distR="0" wp14:anchorId="15695CBE" wp14:editId="06179C66">
                  <wp:extent cx="6408420" cy="38089"/>
                  <wp:effectExtent l="0" t="0" r="0" b="635"/>
                  <wp:docPr id="2"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3EE834D6" w14:textId="77777777" w:rsidR="00B56740" w:rsidRDefault="00B56740">
            <w:pPr>
              <w:pStyle w:val="Zpat"/>
            </w:pPr>
          </w:p>
          <w:p w14:paraId="6D3FD905" w14:textId="77777777" w:rsidR="00B56740" w:rsidRDefault="00B56740">
            <w:pPr>
              <w:pStyle w:val="Zpat"/>
            </w:pPr>
          </w:p>
          <w:p w14:paraId="45758881" w14:textId="77777777" w:rsidR="00B56740" w:rsidRDefault="00B56740">
            <w:pPr>
              <w:pStyle w:val="Zpat"/>
            </w:pPr>
          </w:p>
          <w:p w14:paraId="4902A816" w14:textId="77777777" w:rsidR="00B56740" w:rsidRDefault="00B56740">
            <w:pPr>
              <w:pStyle w:val="Zpat"/>
            </w:pPr>
            <w:r>
              <w:t xml:space="preserve">Stránka </w:t>
            </w:r>
            <w:r>
              <w:rPr>
                <w:b w:val="0"/>
                <w:bCs w:val="0"/>
                <w:sz w:val="24"/>
                <w:szCs w:val="24"/>
              </w:rPr>
              <w:fldChar w:fldCharType="begin"/>
            </w:r>
            <w:r>
              <w:instrText>PAGE</w:instrText>
            </w:r>
            <w:r>
              <w:rPr>
                <w:b w:val="0"/>
                <w:bCs w:val="0"/>
                <w:sz w:val="24"/>
                <w:szCs w:val="24"/>
              </w:rPr>
              <w:fldChar w:fldCharType="separate"/>
            </w:r>
            <w:r w:rsidR="00DA7E55">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sidR="00DA7E55">
              <w:rPr>
                <w:noProof/>
              </w:rPr>
              <w:t>28</w:t>
            </w:r>
            <w:r>
              <w:rPr>
                <w:b w:val="0"/>
                <w:bCs w:val="0"/>
                <w:sz w:val="24"/>
                <w:szCs w:val="24"/>
              </w:rPr>
              <w:fldChar w:fldCharType="end"/>
            </w:r>
          </w:p>
        </w:sdtContent>
      </w:sdt>
    </w:sdtContent>
  </w:sdt>
  <w:p w14:paraId="05F72B10" w14:textId="77777777" w:rsidR="00B56740" w:rsidRPr="004D7C68" w:rsidRDefault="00B56740"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0BD7EB" w14:textId="77777777" w:rsidR="00B56740" w:rsidRDefault="00B56740" w:rsidP="0081121B">
      <w:r>
        <w:separator/>
      </w:r>
    </w:p>
  </w:footnote>
  <w:footnote w:type="continuationSeparator" w:id="0">
    <w:p w14:paraId="434B4BF1" w14:textId="77777777" w:rsidR="00B56740" w:rsidRDefault="00B56740"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B56740" w:rsidRPr="003C2764" w14:paraId="3947459A" w14:textId="77777777">
      <w:trPr>
        <w:trHeight w:val="535"/>
        <w:jc w:val="center"/>
      </w:trPr>
      <w:tc>
        <w:tcPr>
          <w:tcW w:w="5116" w:type="dxa"/>
          <w:tcMar>
            <w:left w:w="0" w:type="dxa"/>
            <w:right w:w="0" w:type="dxa"/>
          </w:tcMar>
        </w:tcPr>
        <w:p w14:paraId="32D86294" w14:textId="77777777" w:rsidR="00B56740" w:rsidRPr="00177AD3" w:rsidRDefault="00B56740" w:rsidP="00B46E56">
          <w:pPr>
            <w:pStyle w:val="Zhlav"/>
          </w:pPr>
          <w:r>
            <w:rPr>
              <w:noProof/>
            </w:rPr>
            <w:drawing>
              <wp:inline distT="0" distB="0" distL="0" distR="0" wp14:anchorId="5856F142" wp14:editId="1A724C04">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324A9312" w14:textId="77777777" w:rsidR="00B56740" w:rsidRPr="003C2764" w:rsidRDefault="00B56740"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71F8E211" w14:textId="77777777" w:rsidR="00B56740" w:rsidRPr="003C2764" w:rsidRDefault="00B56740"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74059FC8" w14:textId="77777777" w:rsidR="00B56740" w:rsidRPr="003C2764" w:rsidRDefault="00B56740"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16CFB45E" w14:textId="77777777" w:rsidR="00B56740" w:rsidRPr="003C2764" w:rsidRDefault="00B56740"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B56740" w:rsidRPr="00177AD3" w14:paraId="4A7A60AF" w14:textId="77777777">
      <w:trPr>
        <w:trHeight w:val="567"/>
        <w:jc w:val="center"/>
      </w:trPr>
      <w:tc>
        <w:tcPr>
          <w:tcW w:w="8890" w:type="dxa"/>
          <w:gridSpan w:val="2"/>
          <w:tcMar>
            <w:left w:w="0" w:type="dxa"/>
            <w:right w:w="0" w:type="dxa"/>
          </w:tcMar>
          <w:vAlign w:val="center"/>
        </w:tcPr>
        <w:p w14:paraId="7E45FB69" w14:textId="77777777" w:rsidR="00B56740" w:rsidRPr="00177AD3" w:rsidRDefault="00B56740" w:rsidP="00B46E56">
          <w:pPr>
            <w:pStyle w:val="Zhlav"/>
            <w:rPr>
              <w:sz w:val="4"/>
              <w:szCs w:val="4"/>
            </w:rPr>
          </w:pPr>
          <w:r>
            <w:rPr>
              <w:noProof/>
              <w:sz w:val="4"/>
              <w:szCs w:val="4"/>
            </w:rPr>
            <w:drawing>
              <wp:inline distT="0" distB="0" distL="0" distR="0" wp14:anchorId="2DDB0388" wp14:editId="46233639">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5DCADC82" w14:textId="77777777" w:rsidR="00B56740" w:rsidRPr="00177AD3" w:rsidRDefault="00B56740" w:rsidP="00B46E56">
          <w:pPr>
            <w:jc w:val="right"/>
          </w:pPr>
          <w:r w:rsidRPr="00177AD3">
            <w:rPr>
              <w:b/>
              <w:bCs/>
              <w:color w:val="28166F"/>
              <w:sz w:val="18"/>
              <w:szCs w:val="18"/>
            </w:rPr>
            <w:t>www.colsys.cz</w:t>
          </w:r>
        </w:p>
      </w:tc>
    </w:tr>
  </w:tbl>
  <w:p w14:paraId="53DC0445" w14:textId="77777777" w:rsidR="00B56740" w:rsidRPr="003C2764" w:rsidRDefault="00B56740"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B56740" w:rsidRPr="003C2764" w14:paraId="4540DBA3" w14:textId="77777777" w:rsidTr="00603802">
      <w:trPr>
        <w:trHeight w:val="366"/>
      </w:trPr>
      <w:tc>
        <w:tcPr>
          <w:tcW w:w="5196" w:type="dxa"/>
          <w:tcMar>
            <w:left w:w="0" w:type="dxa"/>
            <w:right w:w="0" w:type="dxa"/>
          </w:tcMar>
        </w:tcPr>
        <w:p w14:paraId="42E2B6AC" w14:textId="77777777" w:rsidR="00B56740" w:rsidRPr="00177AD3" w:rsidRDefault="00B56740" w:rsidP="00194068">
          <w:pPr>
            <w:pStyle w:val="Zhlav"/>
          </w:pPr>
          <w:r>
            <w:rPr>
              <w:noProof/>
            </w:rPr>
            <w:drawing>
              <wp:inline distT="0" distB="0" distL="0" distR="0" wp14:anchorId="398EE2FF" wp14:editId="39A72947">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0E86AC7E" w14:textId="77777777" w:rsidR="00B56740" w:rsidRPr="003C2764" w:rsidRDefault="00B56740"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5F94269A" w14:textId="77777777" w:rsidR="00B56740" w:rsidRPr="003C2764" w:rsidRDefault="00B56740"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5199D110" w14:textId="77777777" w:rsidR="00B56740" w:rsidRPr="003C2764" w:rsidRDefault="00B56740"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14F63AF7" w14:textId="77777777" w:rsidR="00B56740" w:rsidRPr="003C2764" w:rsidRDefault="00B56740"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B56740" w:rsidRPr="00177AD3" w14:paraId="4BA6A384" w14:textId="77777777" w:rsidTr="00603802">
      <w:trPr>
        <w:trHeight w:val="386"/>
      </w:trPr>
      <w:tc>
        <w:tcPr>
          <w:tcW w:w="8752" w:type="dxa"/>
          <w:gridSpan w:val="2"/>
          <w:tcMar>
            <w:left w:w="0" w:type="dxa"/>
            <w:right w:w="0" w:type="dxa"/>
          </w:tcMar>
          <w:vAlign w:val="center"/>
        </w:tcPr>
        <w:p w14:paraId="6436E81C" w14:textId="77777777" w:rsidR="00B56740" w:rsidRPr="00177AD3" w:rsidRDefault="00B56740" w:rsidP="00194068">
          <w:pPr>
            <w:pStyle w:val="Zhlav"/>
            <w:rPr>
              <w:sz w:val="4"/>
              <w:szCs w:val="4"/>
            </w:rPr>
          </w:pPr>
          <w:r>
            <w:rPr>
              <w:noProof/>
              <w:sz w:val="4"/>
              <w:szCs w:val="4"/>
            </w:rPr>
            <w:drawing>
              <wp:inline distT="0" distB="0" distL="0" distR="0" wp14:anchorId="5CE75E0F" wp14:editId="33105A6A">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29736998" w14:textId="77777777" w:rsidR="00B56740" w:rsidRPr="00177AD3" w:rsidRDefault="00B56740" w:rsidP="00194068">
          <w:pPr>
            <w:jc w:val="right"/>
          </w:pPr>
          <w:r w:rsidRPr="00177AD3">
            <w:rPr>
              <w:b/>
              <w:bCs/>
              <w:color w:val="28166F"/>
              <w:sz w:val="18"/>
              <w:szCs w:val="18"/>
            </w:rPr>
            <w:t>www.colsys.cz</w:t>
          </w:r>
        </w:p>
      </w:tc>
    </w:tr>
  </w:tbl>
  <w:p w14:paraId="52DBDABD" w14:textId="77777777" w:rsidR="00B56740" w:rsidRDefault="00B5674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334DF6"/>
    <w:multiLevelType w:val="hybridMultilevel"/>
    <w:tmpl w:val="1DC0B74A"/>
    <w:lvl w:ilvl="0" w:tplc="04050003">
      <w:numFmt w:val="bullet"/>
      <w:lvlText w:val="-"/>
      <w:lvlJc w:val="left"/>
      <w:pPr>
        <w:ind w:left="1440" w:hanging="360"/>
      </w:pPr>
      <w:rPr>
        <w:rFonts w:ascii="Arial" w:eastAsia="Arial Unicode MS" w:hAnsi="Arial" w:cs="Aria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1430"/>
        </w:tabs>
        <w:ind w:left="1430"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3"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5"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6" w15:restartNumberingAfterBreak="0">
    <w:nsid w:val="22C87B92"/>
    <w:multiLevelType w:val="hybridMultilevel"/>
    <w:tmpl w:val="BE4286CE"/>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7" w15:restartNumberingAfterBreak="0">
    <w:nsid w:val="370915FD"/>
    <w:multiLevelType w:val="hybridMultilevel"/>
    <w:tmpl w:val="0F7E9BD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9"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0"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3"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5"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16"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18"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0"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1"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3"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4"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5" w15:restartNumberingAfterBreak="0">
    <w:nsid w:val="797140D9"/>
    <w:multiLevelType w:val="hybridMultilevel"/>
    <w:tmpl w:val="1F52F1C4"/>
    <w:lvl w:ilvl="0" w:tplc="2CF62802">
      <w:start w:val="3"/>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697899141">
    <w:abstractNumId w:val="15"/>
  </w:num>
  <w:num w:numId="2" w16cid:durableId="2094618300">
    <w:abstractNumId w:val="13"/>
  </w:num>
  <w:num w:numId="3" w16cid:durableId="667903658">
    <w:abstractNumId w:val="1"/>
  </w:num>
  <w:num w:numId="4" w16cid:durableId="1098872622">
    <w:abstractNumId w:val="11"/>
  </w:num>
  <w:num w:numId="5" w16cid:durableId="1344821313">
    <w:abstractNumId w:val="2"/>
  </w:num>
  <w:num w:numId="6" w16cid:durableId="343630303">
    <w:abstractNumId w:val="22"/>
  </w:num>
  <w:num w:numId="7" w16cid:durableId="2050493144">
    <w:abstractNumId w:val="24"/>
  </w:num>
  <w:num w:numId="8" w16cid:durableId="247275271">
    <w:abstractNumId w:val="20"/>
  </w:num>
  <w:num w:numId="9" w16cid:durableId="1270697658">
    <w:abstractNumId w:val="26"/>
  </w:num>
  <w:num w:numId="10" w16cid:durableId="1910574495">
    <w:abstractNumId w:val="16"/>
  </w:num>
  <w:num w:numId="11" w16cid:durableId="694275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76511513">
    <w:abstractNumId w:val="5"/>
  </w:num>
  <w:num w:numId="13" w16cid:durableId="1547182074">
    <w:abstractNumId w:val="3"/>
  </w:num>
  <w:num w:numId="14" w16cid:durableId="1394889812">
    <w:abstractNumId w:val="17"/>
  </w:num>
  <w:num w:numId="15" w16cid:durableId="959848167">
    <w:abstractNumId w:val="14"/>
  </w:num>
  <w:num w:numId="16" w16cid:durableId="237835052">
    <w:abstractNumId w:val="3"/>
  </w:num>
  <w:num w:numId="17" w16cid:durableId="1677267777">
    <w:abstractNumId w:val="9"/>
  </w:num>
  <w:num w:numId="18" w16cid:durableId="1432706468">
    <w:abstractNumId w:val="19"/>
  </w:num>
  <w:num w:numId="19" w16cid:durableId="807625985">
    <w:abstractNumId w:val="23"/>
  </w:num>
  <w:num w:numId="20" w16cid:durableId="2019426754">
    <w:abstractNumId w:val="12"/>
  </w:num>
  <w:num w:numId="21" w16cid:durableId="558325575">
    <w:abstractNumId w:val="8"/>
  </w:num>
  <w:num w:numId="22" w16cid:durableId="964849559">
    <w:abstractNumId w:val="18"/>
  </w:num>
  <w:num w:numId="23" w16cid:durableId="1281380111">
    <w:abstractNumId w:val="10"/>
  </w:num>
  <w:num w:numId="24" w16cid:durableId="127937465">
    <w:abstractNumId w:val="21"/>
  </w:num>
  <w:num w:numId="25" w16cid:durableId="52899912">
    <w:abstractNumId w:val="7"/>
  </w:num>
  <w:num w:numId="26" w16cid:durableId="801771275">
    <w:abstractNumId w:val="0"/>
  </w:num>
  <w:num w:numId="27" w16cid:durableId="1710572087">
    <w:abstractNumId w:val="4"/>
  </w:num>
  <w:num w:numId="28" w16cid:durableId="398091540">
    <w:abstractNumId w:val="25"/>
  </w:num>
  <w:num w:numId="29" w16cid:durableId="75174499">
    <w:abstractNumId w:val="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94B07"/>
    <w:rsid w:val="00001A92"/>
    <w:rsid w:val="00004E7C"/>
    <w:rsid w:val="000053DA"/>
    <w:rsid w:val="0001537C"/>
    <w:rsid w:val="00016AEC"/>
    <w:rsid w:val="00025D34"/>
    <w:rsid w:val="00026F9B"/>
    <w:rsid w:val="000311BA"/>
    <w:rsid w:val="00032E5B"/>
    <w:rsid w:val="00035339"/>
    <w:rsid w:val="00036851"/>
    <w:rsid w:val="00036DDE"/>
    <w:rsid w:val="00040F0D"/>
    <w:rsid w:val="00044B44"/>
    <w:rsid w:val="00044CC4"/>
    <w:rsid w:val="000548E1"/>
    <w:rsid w:val="00055181"/>
    <w:rsid w:val="000569C9"/>
    <w:rsid w:val="00056CC2"/>
    <w:rsid w:val="00060AEB"/>
    <w:rsid w:val="00061D1E"/>
    <w:rsid w:val="0007136A"/>
    <w:rsid w:val="00082C25"/>
    <w:rsid w:val="00082C9B"/>
    <w:rsid w:val="00084660"/>
    <w:rsid w:val="00095353"/>
    <w:rsid w:val="00097A0D"/>
    <w:rsid w:val="000A08D0"/>
    <w:rsid w:val="000A0999"/>
    <w:rsid w:val="000A2E04"/>
    <w:rsid w:val="000A3A39"/>
    <w:rsid w:val="000A43C9"/>
    <w:rsid w:val="000B7069"/>
    <w:rsid w:val="000C551B"/>
    <w:rsid w:val="000D4127"/>
    <w:rsid w:val="000D70BD"/>
    <w:rsid w:val="000D762A"/>
    <w:rsid w:val="000E0A1A"/>
    <w:rsid w:val="000E0E58"/>
    <w:rsid w:val="000E1085"/>
    <w:rsid w:val="000F14FD"/>
    <w:rsid w:val="000F6638"/>
    <w:rsid w:val="00105105"/>
    <w:rsid w:val="001107A0"/>
    <w:rsid w:val="00117C54"/>
    <w:rsid w:val="00123BDC"/>
    <w:rsid w:val="00124B79"/>
    <w:rsid w:val="00133000"/>
    <w:rsid w:val="00137CF9"/>
    <w:rsid w:val="00141FC2"/>
    <w:rsid w:val="001443F9"/>
    <w:rsid w:val="00147A61"/>
    <w:rsid w:val="00157B42"/>
    <w:rsid w:val="00161378"/>
    <w:rsid w:val="00161E53"/>
    <w:rsid w:val="00167321"/>
    <w:rsid w:val="001674F2"/>
    <w:rsid w:val="00170B83"/>
    <w:rsid w:val="00171E76"/>
    <w:rsid w:val="00173C57"/>
    <w:rsid w:val="00180022"/>
    <w:rsid w:val="0018273D"/>
    <w:rsid w:val="001936B6"/>
    <w:rsid w:val="00193DD6"/>
    <w:rsid w:val="00194068"/>
    <w:rsid w:val="00196CAA"/>
    <w:rsid w:val="001A0891"/>
    <w:rsid w:val="001A0BDE"/>
    <w:rsid w:val="001A13F4"/>
    <w:rsid w:val="001A1F09"/>
    <w:rsid w:val="001A5E6C"/>
    <w:rsid w:val="001A5F12"/>
    <w:rsid w:val="001A5FD6"/>
    <w:rsid w:val="001A696F"/>
    <w:rsid w:val="001A7265"/>
    <w:rsid w:val="001A7600"/>
    <w:rsid w:val="001B047E"/>
    <w:rsid w:val="001B0D35"/>
    <w:rsid w:val="001C1A37"/>
    <w:rsid w:val="001C2ABB"/>
    <w:rsid w:val="001C5FE1"/>
    <w:rsid w:val="001D277E"/>
    <w:rsid w:val="001D4AFC"/>
    <w:rsid w:val="001E12FF"/>
    <w:rsid w:val="002068DD"/>
    <w:rsid w:val="00206B79"/>
    <w:rsid w:val="00213631"/>
    <w:rsid w:val="00222BDB"/>
    <w:rsid w:val="002233D9"/>
    <w:rsid w:val="00224DAD"/>
    <w:rsid w:val="002269D1"/>
    <w:rsid w:val="002302DE"/>
    <w:rsid w:val="002336E7"/>
    <w:rsid w:val="00235863"/>
    <w:rsid w:val="00237912"/>
    <w:rsid w:val="00237B61"/>
    <w:rsid w:val="00244731"/>
    <w:rsid w:val="002448FB"/>
    <w:rsid w:val="00245BFD"/>
    <w:rsid w:val="00246DA4"/>
    <w:rsid w:val="00247149"/>
    <w:rsid w:val="002474F5"/>
    <w:rsid w:val="00255197"/>
    <w:rsid w:val="002659BF"/>
    <w:rsid w:val="0026759F"/>
    <w:rsid w:val="00271B71"/>
    <w:rsid w:val="002720BA"/>
    <w:rsid w:val="00276514"/>
    <w:rsid w:val="0028128D"/>
    <w:rsid w:val="00281933"/>
    <w:rsid w:val="00282C39"/>
    <w:rsid w:val="00285AE9"/>
    <w:rsid w:val="00290D09"/>
    <w:rsid w:val="00296976"/>
    <w:rsid w:val="002A0E9E"/>
    <w:rsid w:val="002A0FF8"/>
    <w:rsid w:val="002A2FD5"/>
    <w:rsid w:val="002A32ED"/>
    <w:rsid w:val="002A7481"/>
    <w:rsid w:val="002B5993"/>
    <w:rsid w:val="002B72AB"/>
    <w:rsid w:val="002C15BD"/>
    <w:rsid w:val="002C2718"/>
    <w:rsid w:val="002C6020"/>
    <w:rsid w:val="002C63C2"/>
    <w:rsid w:val="002C7485"/>
    <w:rsid w:val="002C7B25"/>
    <w:rsid w:val="002D5E5F"/>
    <w:rsid w:val="002E2158"/>
    <w:rsid w:val="002E76A9"/>
    <w:rsid w:val="002F194D"/>
    <w:rsid w:val="002F2B00"/>
    <w:rsid w:val="002F4876"/>
    <w:rsid w:val="002F7151"/>
    <w:rsid w:val="00300454"/>
    <w:rsid w:val="00301DE0"/>
    <w:rsid w:val="003045B5"/>
    <w:rsid w:val="00312743"/>
    <w:rsid w:val="00312B6A"/>
    <w:rsid w:val="0031409E"/>
    <w:rsid w:val="0031425A"/>
    <w:rsid w:val="00320DA0"/>
    <w:rsid w:val="003242CB"/>
    <w:rsid w:val="003265A3"/>
    <w:rsid w:val="00327879"/>
    <w:rsid w:val="00333C5B"/>
    <w:rsid w:val="00333FDC"/>
    <w:rsid w:val="0033764F"/>
    <w:rsid w:val="0033780C"/>
    <w:rsid w:val="0034115B"/>
    <w:rsid w:val="003439FE"/>
    <w:rsid w:val="00344399"/>
    <w:rsid w:val="00353153"/>
    <w:rsid w:val="00353566"/>
    <w:rsid w:val="00354C43"/>
    <w:rsid w:val="003558B8"/>
    <w:rsid w:val="00360DBE"/>
    <w:rsid w:val="00363E36"/>
    <w:rsid w:val="00365492"/>
    <w:rsid w:val="00366D4B"/>
    <w:rsid w:val="00374A2A"/>
    <w:rsid w:val="003802A8"/>
    <w:rsid w:val="00384A63"/>
    <w:rsid w:val="00384FCF"/>
    <w:rsid w:val="0038551F"/>
    <w:rsid w:val="003909B0"/>
    <w:rsid w:val="00395620"/>
    <w:rsid w:val="00395F5C"/>
    <w:rsid w:val="003A4565"/>
    <w:rsid w:val="003A4B1B"/>
    <w:rsid w:val="003A581B"/>
    <w:rsid w:val="003A7AE0"/>
    <w:rsid w:val="003B4426"/>
    <w:rsid w:val="003B4823"/>
    <w:rsid w:val="003B5368"/>
    <w:rsid w:val="003C0206"/>
    <w:rsid w:val="003C2764"/>
    <w:rsid w:val="003C67EA"/>
    <w:rsid w:val="003C6B94"/>
    <w:rsid w:val="003C75A4"/>
    <w:rsid w:val="003D1A8A"/>
    <w:rsid w:val="003D68A4"/>
    <w:rsid w:val="003E01FB"/>
    <w:rsid w:val="003E47C8"/>
    <w:rsid w:val="003E4EBB"/>
    <w:rsid w:val="003E57DA"/>
    <w:rsid w:val="003F17F3"/>
    <w:rsid w:val="003F1B7A"/>
    <w:rsid w:val="003F2AE3"/>
    <w:rsid w:val="003F304C"/>
    <w:rsid w:val="00400622"/>
    <w:rsid w:val="0040092B"/>
    <w:rsid w:val="004021B7"/>
    <w:rsid w:val="00402A77"/>
    <w:rsid w:val="00403385"/>
    <w:rsid w:val="004052A2"/>
    <w:rsid w:val="004059AC"/>
    <w:rsid w:val="00406DC0"/>
    <w:rsid w:val="0041068A"/>
    <w:rsid w:val="00414E68"/>
    <w:rsid w:val="00415A83"/>
    <w:rsid w:val="00421AC6"/>
    <w:rsid w:val="004222EC"/>
    <w:rsid w:val="004337BC"/>
    <w:rsid w:val="00433A4F"/>
    <w:rsid w:val="004357FF"/>
    <w:rsid w:val="004376C8"/>
    <w:rsid w:val="00441AAC"/>
    <w:rsid w:val="00441D75"/>
    <w:rsid w:val="00442897"/>
    <w:rsid w:val="0044666A"/>
    <w:rsid w:val="00460CE3"/>
    <w:rsid w:val="0046169D"/>
    <w:rsid w:val="00461A9B"/>
    <w:rsid w:val="00463228"/>
    <w:rsid w:val="00463953"/>
    <w:rsid w:val="00470662"/>
    <w:rsid w:val="00472FB0"/>
    <w:rsid w:val="00474E58"/>
    <w:rsid w:val="00475E5B"/>
    <w:rsid w:val="00477F38"/>
    <w:rsid w:val="00480AF3"/>
    <w:rsid w:val="00481D83"/>
    <w:rsid w:val="004826E0"/>
    <w:rsid w:val="004843FF"/>
    <w:rsid w:val="00487CC7"/>
    <w:rsid w:val="00490946"/>
    <w:rsid w:val="004920BC"/>
    <w:rsid w:val="00493004"/>
    <w:rsid w:val="0049577B"/>
    <w:rsid w:val="004A11CB"/>
    <w:rsid w:val="004A3CF0"/>
    <w:rsid w:val="004A3F11"/>
    <w:rsid w:val="004B1337"/>
    <w:rsid w:val="004B186D"/>
    <w:rsid w:val="004B3FEC"/>
    <w:rsid w:val="004B4916"/>
    <w:rsid w:val="004D14AC"/>
    <w:rsid w:val="004D36CD"/>
    <w:rsid w:val="004D7C68"/>
    <w:rsid w:val="004E1784"/>
    <w:rsid w:val="004E319B"/>
    <w:rsid w:val="004E52E2"/>
    <w:rsid w:val="004F446E"/>
    <w:rsid w:val="004F7267"/>
    <w:rsid w:val="004F7B9C"/>
    <w:rsid w:val="00501598"/>
    <w:rsid w:val="0051133A"/>
    <w:rsid w:val="005173FB"/>
    <w:rsid w:val="0052232D"/>
    <w:rsid w:val="00524286"/>
    <w:rsid w:val="00524AD9"/>
    <w:rsid w:val="00530037"/>
    <w:rsid w:val="005450D2"/>
    <w:rsid w:val="005532AE"/>
    <w:rsid w:val="00554A05"/>
    <w:rsid w:val="00557998"/>
    <w:rsid w:val="00562DD9"/>
    <w:rsid w:val="00563812"/>
    <w:rsid w:val="005641A9"/>
    <w:rsid w:val="00564E22"/>
    <w:rsid w:val="005668DB"/>
    <w:rsid w:val="005675F1"/>
    <w:rsid w:val="00567EDC"/>
    <w:rsid w:val="005720C6"/>
    <w:rsid w:val="00572541"/>
    <w:rsid w:val="0057739C"/>
    <w:rsid w:val="005773C0"/>
    <w:rsid w:val="005800C7"/>
    <w:rsid w:val="0058110C"/>
    <w:rsid w:val="00590214"/>
    <w:rsid w:val="005902A7"/>
    <w:rsid w:val="00591D61"/>
    <w:rsid w:val="00592907"/>
    <w:rsid w:val="00594AF8"/>
    <w:rsid w:val="0059649F"/>
    <w:rsid w:val="005A1276"/>
    <w:rsid w:val="005A35F6"/>
    <w:rsid w:val="005A50CC"/>
    <w:rsid w:val="005B20CE"/>
    <w:rsid w:val="005B5137"/>
    <w:rsid w:val="005B58A8"/>
    <w:rsid w:val="005B6812"/>
    <w:rsid w:val="005B6D5F"/>
    <w:rsid w:val="005C1B72"/>
    <w:rsid w:val="005C767C"/>
    <w:rsid w:val="005C7FEF"/>
    <w:rsid w:val="005D1DBD"/>
    <w:rsid w:val="005D3C8F"/>
    <w:rsid w:val="005D3FBE"/>
    <w:rsid w:val="005D7B4B"/>
    <w:rsid w:val="005E1AFC"/>
    <w:rsid w:val="005E4ACE"/>
    <w:rsid w:val="005F0893"/>
    <w:rsid w:val="006002A7"/>
    <w:rsid w:val="00603802"/>
    <w:rsid w:val="00606DB2"/>
    <w:rsid w:val="00607A8B"/>
    <w:rsid w:val="00610168"/>
    <w:rsid w:val="0061130B"/>
    <w:rsid w:val="006114B7"/>
    <w:rsid w:val="006130F7"/>
    <w:rsid w:val="0061382A"/>
    <w:rsid w:val="006143B6"/>
    <w:rsid w:val="006145CE"/>
    <w:rsid w:val="00614C8C"/>
    <w:rsid w:val="00616364"/>
    <w:rsid w:val="00620D2D"/>
    <w:rsid w:val="00630BB1"/>
    <w:rsid w:val="006337BB"/>
    <w:rsid w:val="0063516F"/>
    <w:rsid w:val="00636605"/>
    <w:rsid w:val="00637731"/>
    <w:rsid w:val="00644A74"/>
    <w:rsid w:val="00644F5C"/>
    <w:rsid w:val="006472F0"/>
    <w:rsid w:val="0065168C"/>
    <w:rsid w:val="00655C22"/>
    <w:rsid w:val="00656099"/>
    <w:rsid w:val="00667905"/>
    <w:rsid w:val="006706EB"/>
    <w:rsid w:val="00670E89"/>
    <w:rsid w:val="006716F6"/>
    <w:rsid w:val="0067683F"/>
    <w:rsid w:val="00676D18"/>
    <w:rsid w:val="00680355"/>
    <w:rsid w:val="0068069E"/>
    <w:rsid w:val="00685707"/>
    <w:rsid w:val="00686D03"/>
    <w:rsid w:val="00687855"/>
    <w:rsid w:val="00687FDD"/>
    <w:rsid w:val="00691676"/>
    <w:rsid w:val="00693462"/>
    <w:rsid w:val="00694B3C"/>
    <w:rsid w:val="006A6A99"/>
    <w:rsid w:val="006B239A"/>
    <w:rsid w:val="006B33F7"/>
    <w:rsid w:val="006B7D53"/>
    <w:rsid w:val="006C07EE"/>
    <w:rsid w:val="006C1AF7"/>
    <w:rsid w:val="006C4117"/>
    <w:rsid w:val="006C6642"/>
    <w:rsid w:val="006D1DAC"/>
    <w:rsid w:val="006D3E1D"/>
    <w:rsid w:val="006D4264"/>
    <w:rsid w:val="006E1549"/>
    <w:rsid w:val="006E27C7"/>
    <w:rsid w:val="006E544F"/>
    <w:rsid w:val="006F2143"/>
    <w:rsid w:val="006F2149"/>
    <w:rsid w:val="006F4B85"/>
    <w:rsid w:val="006F628A"/>
    <w:rsid w:val="006F6677"/>
    <w:rsid w:val="006F7B8B"/>
    <w:rsid w:val="00700E19"/>
    <w:rsid w:val="007130E9"/>
    <w:rsid w:val="0071725E"/>
    <w:rsid w:val="00720A8C"/>
    <w:rsid w:val="00724A3F"/>
    <w:rsid w:val="00726364"/>
    <w:rsid w:val="00736A45"/>
    <w:rsid w:val="0074221C"/>
    <w:rsid w:val="007446FC"/>
    <w:rsid w:val="00744FE7"/>
    <w:rsid w:val="007464A5"/>
    <w:rsid w:val="00746BD2"/>
    <w:rsid w:val="007504E8"/>
    <w:rsid w:val="00752204"/>
    <w:rsid w:val="0075726C"/>
    <w:rsid w:val="00757DA2"/>
    <w:rsid w:val="0076017C"/>
    <w:rsid w:val="00766015"/>
    <w:rsid w:val="00770A48"/>
    <w:rsid w:val="00773CB6"/>
    <w:rsid w:val="007826A3"/>
    <w:rsid w:val="00784773"/>
    <w:rsid w:val="00786C66"/>
    <w:rsid w:val="0079076D"/>
    <w:rsid w:val="00791CEB"/>
    <w:rsid w:val="0079276C"/>
    <w:rsid w:val="007937E1"/>
    <w:rsid w:val="007B06F0"/>
    <w:rsid w:val="007B1C9C"/>
    <w:rsid w:val="007B4AD5"/>
    <w:rsid w:val="007C24EE"/>
    <w:rsid w:val="007D0810"/>
    <w:rsid w:val="007D558F"/>
    <w:rsid w:val="007D7752"/>
    <w:rsid w:val="007D7F02"/>
    <w:rsid w:val="007E48CE"/>
    <w:rsid w:val="007E61BD"/>
    <w:rsid w:val="007F700C"/>
    <w:rsid w:val="00803CA2"/>
    <w:rsid w:val="0081121B"/>
    <w:rsid w:val="008126BB"/>
    <w:rsid w:val="008132F5"/>
    <w:rsid w:val="00813A43"/>
    <w:rsid w:val="00813BDA"/>
    <w:rsid w:val="008151CE"/>
    <w:rsid w:val="00815D16"/>
    <w:rsid w:val="00816838"/>
    <w:rsid w:val="008168A4"/>
    <w:rsid w:val="00817D67"/>
    <w:rsid w:val="00820936"/>
    <w:rsid w:val="008210E5"/>
    <w:rsid w:val="00821334"/>
    <w:rsid w:val="00824208"/>
    <w:rsid w:val="00825BB4"/>
    <w:rsid w:val="00834D63"/>
    <w:rsid w:val="00835FDB"/>
    <w:rsid w:val="00836181"/>
    <w:rsid w:val="00844A81"/>
    <w:rsid w:val="00846F5B"/>
    <w:rsid w:val="00853186"/>
    <w:rsid w:val="0085552B"/>
    <w:rsid w:val="00855F8E"/>
    <w:rsid w:val="0085640F"/>
    <w:rsid w:val="00856A3D"/>
    <w:rsid w:val="00857A56"/>
    <w:rsid w:val="008602EF"/>
    <w:rsid w:val="0086049B"/>
    <w:rsid w:val="008618A8"/>
    <w:rsid w:val="008622B4"/>
    <w:rsid w:val="00862D73"/>
    <w:rsid w:val="0087008D"/>
    <w:rsid w:val="00873584"/>
    <w:rsid w:val="0087791C"/>
    <w:rsid w:val="00882E0C"/>
    <w:rsid w:val="00883760"/>
    <w:rsid w:val="00890902"/>
    <w:rsid w:val="00890C90"/>
    <w:rsid w:val="00895DDE"/>
    <w:rsid w:val="00895E92"/>
    <w:rsid w:val="008A26CD"/>
    <w:rsid w:val="008A38AA"/>
    <w:rsid w:val="008A5043"/>
    <w:rsid w:val="008B7646"/>
    <w:rsid w:val="008B7CD9"/>
    <w:rsid w:val="008C1590"/>
    <w:rsid w:val="008C4AAD"/>
    <w:rsid w:val="008D0A90"/>
    <w:rsid w:val="008D4C9E"/>
    <w:rsid w:val="008E1804"/>
    <w:rsid w:val="008E1A34"/>
    <w:rsid w:val="008E5228"/>
    <w:rsid w:val="008E696D"/>
    <w:rsid w:val="008E6EE3"/>
    <w:rsid w:val="008F21F0"/>
    <w:rsid w:val="008F22B6"/>
    <w:rsid w:val="008F57C6"/>
    <w:rsid w:val="008F6FDD"/>
    <w:rsid w:val="008F77CE"/>
    <w:rsid w:val="009030CF"/>
    <w:rsid w:val="00904557"/>
    <w:rsid w:val="009112FD"/>
    <w:rsid w:val="00911785"/>
    <w:rsid w:val="00911FDE"/>
    <w:rsid w:val="00917C8E"/>
    <w:rsid w:val="0092360D"/>
    <w:rsid w:val="00923F1B"/>
    <w:rsid w:val="00924F4C"/>
    <w:rsid w:val="0092520F"/>
    <w:rsid w:val="00926175"/>
    <w:rsid w:val="00927418"/>
    <w:rsid w:val="009318B6"/>
    <w:rsid w:val="0093638B"/>
    <w:rsid w:val="0093676C"/>
    <w:rsid w:val="00942F52"/>
    <w:rsid w:val="00950A5B"/>
    <w:rsid w:val="00952ADC"/>
    <w:rsid w:val="00952D82"/>
    <w:rsid w:val="0095783F"/>
    <w:rsid w:val="009672A4"/>
    <w:rsid w:val="0097018A"/>
    <w:rsid w:val="009722EE"/>
    <w:rsid w:val="00973120"/>
    <w:rsid w:val="00974D74"/>
    <w:rsid w:val="00975878"/>
    <w:rsid w:val="00982BCE"/>
    <w:rsid w:val="00983A4C"/>
    <w:rsid w:val="00987643"/>
    <w:rsid w:val="0099326C"/>
    <w:rsid w:val="00993716"/>
    <w:rsid w:val="00993999"/>
    <w:rsid w:val="009972A4"/>
    <w:rsid w:val="00997929"/>
    <w:rsid w:val="009A09BB"/>
    <w:rsid w:val="009A4610"/>
    <w:rsid w:val="009A6C29"/>
    <w:rsid w:val="009B11AB"/>
    <w:rsid w:val="009B300F"/>
    <w:rsid w:val="009B3DE7"/>
    <w:rsid w:val="009C038C"/>
    <w:rsid w:val="009C1A5D"/>
    <w:rsid w:val="009C25EB"/>
    <w:rsid w:val="009C33AB"/>
    <w:rsid w:val="009C3A0C"/>
    <w:rsid w:val="009C6F16"/>
    <w:rsid w:val="009D101D"/>
    <w:rsid w:val="009D45C4"/>
    <w:rsid w:val="009D7675"/>
    <w:rsid w:val="009E1323"/>
    <w:rsid w:val="009E35EA"/>
    <w:rsid w:val="009E4F06"/>
    <w:rsid w:val="009F63F8"/>
    <w:rsid w:val="009F6DDE"/>
    <w:rsid w:val="00A03C00"/>
    <w:rsid w:val="00A078AA"/>
    <w:rsid w:val="00A101E7"/>
    <w:rsid w:val="00A12FB3"/>
    <w:rsid w:val="00A14ACB"/>
    <w:rsid w:val="00A163A4"/>
    <w:rsid w:val="00A17EBF"/>
    <w:rsid w:val="00A203DD"/>
    <w:rsid w:val="00A20FBF"/>
    <w:rsid w:val="00A34446"/>
    <w:rsid w:val="00A366D6"/>
    <w:rsid w:val="00A36AB4"/>
    <w:rsid w:val="00A449F6"/>
    <w:rsid w:val="00A51813"/>
    <w:rsid w:val="00A51DC8"/>
    <w:rsid w:val="00A62085"/>
    <w:rsid w:val="00A704F3"/>
    <w:rsid w:val="00A7312E"/>
    <w:rsid w:val="00A740B6"/>
    <w:rsid w:val="00A7431E"/>
    <w:rsid w:val="00A74EF2"/>
    <w:rsid w:val="00A77781"/>
    <w:rsid w:val="00A80469"/>
    <w:rsid w:val="00A8407C"/>
    <w:rsid w:val="00A87F03"/>
    <w:rsid w:val="00A90326"/>
    <w:rsid w:val="00A95AF9"/>
    <w:rsid w:val="00A96E2C"/>
    <w:rsid w:val="00AA04CB"/>
    <w:rsid w:val="00AA337C"/>
    <w:rsid w:val="00AA5C32"/>
    <w:rsid w:val="00AB0401"/>
    <w:rsid w:val="00AB050D"/>
    <w:rsid w:val="00AB2EFD"/>
    <w:rsid w:val="00AB564B"/>
    <w:rsid w:val="00AC0C4B"/>
    <w:rsid w:val="00AC2C69"/>
    <w:rsid w:val="00AC42AF"/>
    <w:rsid w:val="00AC639A"/>
    <w:rsid w:val="00AD02E3"/>
    <w:rsid w:val="00AD1944"/>
    <w:rsid w:val="00AD1A32"/>
    <w:rsid w:val="00AD22DC"/>
    <w:rsid w:val="00AD3559"/>
    <w:rsid w:val="00AD391C"/>
    <w:rsid w:val="00AD4534"/>
    <w:rsid w:val="00AE1D29"/>
    <w:rsid w:val="00AE3885"/>
    <w:rsid w:val="00AE560C"/>
    <w:rsid w:val="00AE584F"/>
    <w:rsid w:val="00AE7028"/>
    <w:rsid w:val="00AF12F4"/>
    <w:rsid w:val="00AF63B5"/>
    <w:rsid w:val="00B04B51"/>
    <w:rsid w:val="00B16AA7"/>
    <w:rsid w:val="00B2292C"/>
    <w:rsid w:val="00B23B7B"/>
    <w:rsid w:val="00B2432F"/>
    <w:rsid w:val="00B24BF6"/>
    <w:rsid w:val="00B261A0"/>
    <w:rsid w:val="00B26C92"/>
    <w:rsid w:val="00B26E29"/>
    <w:rsid w:val="00B275C5"/>
    <w:rsid w:val="00B32646"/>
    <w:rsid w:val="00B3329D"/>
    <w:rsid w:val="00B33E0B"/>
    <w:rsid w:val="00B40158"/>
    <w:rsid w:val="00B430A5"/>
    <w:rsid w:val="00B43E16"/>
    <w:rsid w:val="00B4566C"/>
    <w:rsid w:val="00B46E56"/>
    <w:rsid w:val="00B524CA"/>
    <w:rsid w:val="00B554CB"/>
    <w:rsid w:val="00B56740"/>
    <w:rsid w:val="00B56B74"/>
    <w:rsid w:val="00B60B39"/>
    <w:rsid w:val="00B611C1"/>
    <w:rsid w:val="00B61401"/>
    <w:rsid w:val="00B65E26"/>
    <w:rsid w:val="00B77288"/>
    <w:rsid w:val="00B7755C"/>
    <w:rsid w:val="00B81EC7"/>
    <w:rsid w:val="00B84443"/>
    <w:rsid w:val="00B866AC"/>
    <w:rsid w:val="00B87995"/>
    <w:rsid w:val="00B908C8"/>
    <w:rsid w:val="00B90F1D"/>
    <w:rsid w:val="00B91466"/>
    <w:rsid w:val="00B94734"/>
    <w:rsid w:val="00B958DE"/>
    <w:rsid w:val="00B96544"/>
    <w:rsid w:val="00B96DA0"/>
    <w:rsid w:val="00BA1FB8"/>
    <w:rsid w:val="00BA2133"/>
    <w:rsid w:val="00BA2FED"/>
    <w:rsid w:val="00BA3968"/>
    <w:rsid w:val="00BA7616"/>
    <w:rsid w:val="00BB0432"/>
    <w:rsid w:val="00BB0B6B"/>
    <w:rsid w:val="00BB3237"/>
    <w:rsid w:val="00BB7964"/>
    <w:rsid w:val="00BB7C7C"/>
    <w:rsid w:val="00BC0EC1"/>
    <w:rsid w:val="00BC0F5D"/>
    <w:rsid w:val="00BC1027"/>
    <w:rsid w:val="00BC4212"/>
    <w:rsid w:val="00BC5410"/>
    <w:rsid w:val="00BC7A45"/>
    <w:rsid w:val="00BD1ED9"/>
    <w:rsid w:val="00BD2665"/>
    <w:rsid w:val="00BD33C3"/>
    <w:rsid w:val="00BD38AC"/>
    <w:rsid w:val="00BD6267"/>
    <w:rsid w:val="00BE0939"/>
    <w:rsid w:val="00BE1AEF"/>
    <w:rsid w:val="00BE4498"/>
    <w:rsid w:val="00BE7130"/>
    <w:rsid w:val="00BE7A89"/>
    <w:rsid w:val="00BE7BBC"/>
    <w:rsid w:val="00BE7BD8"/>
    <w:rsid w:val="00BF1311"/>
    <w:rsid w:val="00BF57A1"/>
    <w:rsid w:val="00BF6354"/>
    <w:rsid w:val="00C05319"/>
    <w:rsid w:val="00C0614C"/>
    <w:rsid w:val="00C13474"/>
    <w:rsid w:val="00C144E4"/>
    <w:rsid w:val="00C23238"/>
    <w:rsid w:val="00C25A4A"/>
    <w:rsid w:val="00C25F92"/>
    <w:rsid w:val="00C3160B"/>
    <w:rsid w:val="00C320C5"/>
    <w:rsid w:val="00C360C6"/>
    <w:rsid w:val="00C3711E"/>
    <w:rsid w:val="00C37C56"/>
    <w:rsid w:val="00C419D2"/>
    <w:rsid w:val="00C457D4"/>
    <w:rsid w:val="00C46384"/>
    <w:rsid w:val="00C52535"/>
    <w:rsid w:val="00C54B91"/>
    <w:rsid w:val="00C570BD"/>
    <w:rsid w:val="00C61022"/>
    <w:rsid w:val="00C6348E"/>
    <w:rsid w:val="00C63C7F"/>
    <w:rsid w:val="00C675AD"/>
    <w:rsid w:val="00C677C7"/>
    <w:rsid w:val="00C8005C"/>
    <w:rsid w:val="00C80682"/>
    <w:rsid w:val="00C84A7E"/>
    <w:rsid w:val="00C8527E"/>
    <w:rsid w:val="00C905A7"/>
    <w:rsid w:val="00C94DA1"/>
    <w:rsid w:val="00C970E1"/>
    <w:rsid w:val="00CA3F4C"/>
    <w:rsid w:val="00CA5488"/>
    <w:rsid w:val="00CA5DD3"/>
    <w:rsid w:val="00CB4F9F"/>
    <w:rsid w:val="00CB6682"/>
    <w:rsid w:val="00CB6B03"/>
    <w:rsid w:val="00CB73DD"/>
    <w:rsid w:val="00CC5CA7"/>
    <w:rsid w:val="00CE4511"/>
    <w:rsid w:val="00CE490A"/>
    <w:rsid w:val="00CE51BD"/>
    <w:rsid w:val="00CF3337"/>
    <w:rsid w:val="00CF3B2C"/>
    <w:rsid w:val="00CF7D84"/>
    <w:rsid w:val="00D00837"/>
    <w:rsid w:val="00D03BF2"/>
    <w:rsid w:val="00D0402F"/>
    <w:rsid w:val="00D07ED9"/>
    <w:rsid w:val="00D14006"/>
    <w:rsid w:val="00D152AD"/>
    <w:rsid w:val="00D20B1C"/>
    <w:rsid w:val="00D21F37"/>
    <w:rsid w:val="00D255F2"/>
    <w:rsid w:val="00D26D26"/>
    <w:rsid w:val="00D3188C"/>
    <w:rsid w:val="00D31B84"/>
    <w:rsid w:val="00D32CC5"/>
    <w:rsid w:val="00D35FDB"/>
    <w:rsid w:val="00D3733E"/>
    <w:rsid w:val="00D440C0"/>
    <w:rsid w:val="00D44E07"/>
    <w:rsid w:val="00D46E34"/>
    <w:rsid w:val="00D47652"/>
    <w:rsid w:val="00D540E9"/>
    <w:rsid w:val="00D56E20"/>
    <w:rsid w:val="00D61A10"/>
    <w:rsid w:val="00D62FB8"/>
    <w:rsid w:val="00D634BB"/>
    <w:rsid w:val="00D64BEF"/>
    <w:rsid w:val="00D65853"/>
    <w:rsid w:val="00D70F68"/>
    <w:rsid w:val="00D712C2"/>
    <w:rsid w:val="00D72F11"/>
    <w:rsid w:val="00D773B6"/>
    <w:rsid w:val="00D84B1B"/>
    <w:rsid w:val="00D8560C"/>
    <w:rsid w:val="00D863A3"/>
    <w:rsid w:val="00D87DC2"/>
    <w:rsid w:val="00D9252D"/>
    <w:rsid w:val="00D94650"/>
    <w:rsid w:val="00D961AC"/>
    <w:rsid w:val="00DA2D3A"/>
    <w:rsid w:val="00DA33BD"/>
    <w:rsid w:val="00DA3C4D"/>
    <w:rsid w:val="00DA4E1C"/>
    <w:rsid w:val="00DA65B0"/>
    <w:rsid w:val="00DA7E55"/>
    <w:rsid w:val="00DB01D1"/>
    <w:rsid w:val="00DB34A6"/>
    <w:rsid w:val="00DB4FD2"/>
    <w:rsid w:val="00DB70E7"/>
    <w:rsid w:val="00DC0BBD"/>
    <w:rsid w:val="00DC1C39"/>
    <w:rsid w:val="00DD16AB"/>
    <w:rsid w:val="00DD2FFE"/>
    <w:rsid w:val="00DD49DC"/>
    <w:rsid w:val="00DD61A9"/>
    <w:rsid w:val="00DE0346"/>
    <w:rsid w:val="00DE101A"/>
    <w:rsid w:val="00DE344F"/>
    <w:rsid w:val="00DE3764"/>
    <w:rsid w:val="00DE399D"/>
    <w:rsid w:val="00DE7FC2"/>
    <w:rsid w:val="00DF1289"/>
    <w:rsid w:val="00DF2615"/>
    <w:rsid w:val="00DF31BA"/>
    <w:rsid w:val="00DF3F8C"/>
    <w:rsid w:val="00E00CF4"/>
    <w:rsid w:val="00E0173A"/>
    <w:rsid w:val="00E042FE"/>
    <w:rsid w:val="00E06D80"/>
    <w:rsid w:val="00E12269"/>
    <w:rsid w:val="00E13A65"/>
    <w:rsid w:val="00E1665A"/>
    <w:rsid w:val="00E17E43"/>
    <w:rsid w:val="00E22526"/>
    <w:rsid w:val="00E24365"/>
    <w:rsid w:val="00E25358"/>
    <w:rsid w:val="00E25495"/>
    <w:rsid w:val="00E254A0"/>
    <w:rsid w:val="00E27EDB"/>
    <w:rsid w:val="00E365D8"/>
    <w:rsid w:val="00E40282"/>
    <w:rsid w:val="00E41561"/>
    <w:rsid w:val="00E431F9"/>
    <w:rsid w:val="00E56662"/>
    <w:rsid w:val="00E648C8"/>
    <w:rsid w:val="00E65D2F"/>
    <w:rsid w:val="00E70DA5"/>
    <w:rsid w:val="00E71B2C"/>
    <w:rsid w:val="00E812C7"/>
    <w:rsid w:val="00E8177E"/>
    <w:rsid w:val="00E85EA0"/>
    <w:rsid w:val="00E90394"/>
    <w:rsid w:val="00E91AB0"/>
    <w:rsid w:val="00E92BA9"/>
    <w:rsid w:val="00E94F8B"/>
    <w:rsid w:val="00E96BE3"/>
    <w:rsid w:val="00EA53F4"/>
    <w:rsid w:val="00EA7F87"/>
    <w:rsid w:val="00EB2320"/>
    <w:rsid w:val="00EB296A"/>
    <w:rsid w:val="00EB3766"/>
    <w:rsid w:val="00EB6266"/>
    <w:rsid w:val="00EC02A9"/>
    <w:rsid w:val="00EC12E1"/>
    <w:rsid w:val="00EC1421"/>
    <w:rsid w:val="00EC537A"/>
    <w:rsid w:val="00EC727A"/>
    <w:rsid w:val="00ED1259"/>
    <w:rsid w:val="00ED1FB6"/>
    <w:rsid w:val="00ED23AE"/>
    <w:rsid w:val="00ED43D9"/>
    <w:rsid w:val="00EE1A94"/>
    <w:rsid w:val="00EE3319"/>
    <w:rsid w:val="00EE4D8E"/>
    <w:rsid w:val="00EE610D"/>
    <w:rsid w:val="00F02DC7"/>
    <w:rsid w:val="00F03CF3"/>
    <w:rsid w:val="00F045B4"/>
    <w:rsid w:val="00F06D0C"/>
    <w:rsid w:val="00F07910"/>
    <w:rsid w:val="00F07C98"/>
    <w:rsid w:val="00F10D19"/>
    <w:rsid w:val="00F14150"/>
    <w:rsid w:val="00F276BA"/>
    <w:rsid w:val="00F31478"/>
    <w:rsid w:val="00F32A12"/>
    <w:rsid w:val="00F33E5A"/>
    <w:rsid w:val="00F36EFA"/>
    <w:rsid w:val="00F41A35"/>
    <w:rsid w:val="00F42956"/>
    <w:rsid w:val="00F45D19"/>
    <w:rsid w:val="00F45F68"/>
    <w:rsid w:val="00F4731D"/>
    <w:rsid w:val="00F47BE2"/>
    <w:rsid w:val="00F63DB7"/>
    <w:rsid w:val="00F7141A"/>
    <w:rsid w:val="00F71C12"/>
    <w:rsid w:val="00F74933"/>
    <w:rsid w:val="00F74E4B"/>
    <w:rsid w:val="00F7579D"/>
    <w:rsid w:val="00F84210"/>
    <w:rsid w:val="00F84BDE"/>
    <w:rsid w:val="00F8598D"/>
    <w:rsid w:val="00F868BC"/>
    <w:rsid w:val="00F94B07"/>
    <w:rsid w:val="00F96038"/>
    <w:rsid w:val="00FA1557"/>
    <w:rsid w:val="00FA2D73"/>
    <w:rsid w:val="00FA3844"/>
    <w:rsid w:val="00FA4EC3"/>
    <w:rsid w:val="00FB3116"/>
    <w:rsid w:val="00FB4DBB"/>
    <w:rsid w:val="00FB4EB8"/>
    <w:rsid w:val="00FB5829"/>
    <w:rsid w:val="00FB61EC"/>
    <w:rsid w:val="00FC2565"/>
    <w:rsid w:val="00FD1A9D"/>
    <w:rsid w:val="00FD1B52"/>
    <w:rsid w:val="00FD4A8E"/>
    <w:rsid w:val="00FD7C26"/>
    <w:rsid w:val="00FE19C3"/>
    <w:rsid w:val="00FE21FC"/>
    <w:rsid w:val="00FE37D1"/>
    <w:rsid w:val="00FF03AA"/>
    <w:rsid w:val="00FF10AA"/>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37BF4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clear" w:pos="1430"/>
        <w:tab w:val="left" w:pos="851"/>
      </w:tabs>
      <w:spacing w:before="240" w:after="60"/>
      <w:ind w:left="862"/>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B56740"/>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58512516">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1962613839">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lsys.cz"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hyperlink" Target="mailto:kladno@colsys.cz"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iloslav.misterka@gmail.com"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AB7324-05AD-42B7-8240-2B6527013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6780</Words>
  <Characters>40278</Characters>
  <Application>Microsoft Office Word</Application>
  <DocSecurity>0</DocSecurity>
  <Lines>1220</Lines>
  <Paragraphs>922</Paragraphs>
  <ScaleCrop>false</ScaleCrop>
  <Company/>
  <LinksUpToDate>false</LinksUpToDate>
  <CharactersWithSpaces>46136</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2025-01-30T21:57:00Z</dcterms:created>
  <dcterms:modified xsi:type="dcterms:W3CDTF">2025-01-30T21:57:00Z</dcterms:modified>
</cp:coreProperties>
</file>